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79" w:rsidRDefault="000F2F79">
      <w:pPr>
        <w:ind w:left="6804"/>
        <w:rPr>
          <w:sz w:val="22"/>
        </w:rPr>
      </w:pPr>
    </w:p>
    <w:p w:rsidR="00D32727" w:rsidRDefault="007E45B1" w:rsidP="00811B56">
      <w:pPr>
        <w:spacing w:after="120"/>
        <w:ind w:right="-142"/>
        <w:rPr>
          <w:sz w:val="22"/>
        </w:rPr>
      </w:pPr>
      <w:r>
        <w:rPr>
          <w:sz w:val="22"/>
        </w:rPr>
        <w:t>Toulouse</w:t>
      </w:r>
      <w:r w:rsidR="00D32727">
        <w:rPr>
          <w:sz w:val="22"/>
        </w:rPr>
        <w:t xml:space="preserve">, le </w:t>
      </w:r>
      <w:r w:rsidR="00EB67C6">
        <w:rPr>
          <w:sz w:val="22"/>
        </w:rPr>
        <w:t>5 Janvier 2017</w:t>
      </w:r>
      <w:r w:rsidR="000B3028">
        <w:rPr>
          <w:sz w:val="22"/>
        </w:rPr>
        <w:t>,</w:t>
      </w:r>
    </w:p>
    <w:p w:rsidR="000B3028" w:rsidRDefault="000B3028" w:rsidP="00811B56">
      <w:pPr>
        <w:spacing w:after="120"/>
        <w:ind w:right="-142"/>
        <w:rPr>
          <w:sz w:val="22"/>
        </w:rPr>
      </w:pPr>
    </w:p>
    <w:p w:rsidR="00E547FA" w:rsidRDefault="00E547FA" w:rsidP="00E547FA">
      <w:pPr>
        <w:tabs>
          <w:tab w:val="center" w:pos="10773"/>
        </w:tabs>
        <w:spacing w:line="360" w:lineRule="auto"/>
        <w:jc w:val="center"/>
        <w:rPr>
          <w:rFonts w:ascii="Arial" w:hAnsi="Arial" w:cs="Arial"/>
          <w:b/>
          <w:sz w:val="24"/>
        </w:rPr>
      </w:pPr>
    </w:p>
    <w:p w:rsidR="000B3028" w:rsidRDefault="000B3028" w:rsidP="00E547FA">
      <w:pPr>
        <w:tabs>
          <w:tab w:val="center" w:pos="10773"/>
        </w:tabs>
        <w:spacing w:line="360" w:lineRule="auto"/>
        <w:jc w:val="center"/>
        <w:rPr>
          <w:rFonts w:ascii="Arial" w:hAnsi="Arial" w:cs="Arial"/>
          <w:b/>
          <w:sz w:val="36"/>
        </w:rPr>
      </w:pPr>
    </w:p>
    <w:p w:rsidR="000B3028" w:rsidRDefault="000B3028" w:rsidP="00E547FA">
      <w:pPr>
        <w:tabs>
          <w:tab w:val="center" w:pos="10773"/>
        </w:tabs>
        <w:spacing w:line="360" w:lineRule="auto"/>
        <w:jc w:val="center"/>
        <w:rPr>
          <w:rFonts w:ascii="Arial" w:hAnsi="Arial" w:cs="Arial"/>
          <w:b/>
          <w:sz w:val="36"/>
        </w:rPr>
      </w:pPr>
    </w:p>
    <w:p w:rsidR="000B3028" w:rsidRDefault="000B3028" w:rsidP="00E547FA">
      <w:pPr>
        <w:tabs>
          <w:tab w:val="center" w:pos="10773"/>
        </w:tabs>
        <w:spacing w:line="360" w:lineRule="auto"/>
        <w:jc w:val="center"/>
        <w:rPr>
          <w:rFonts w:ascii="Arial" w:hAnsi="Arial" w:cs="Arial"/>
          <w:b/>
          <w:sz w:val="36"/>
        </w:rPr>
      </w:pPr>
    </w:p>
    <w:p w:rsidR="00E547FA" w:rsidRPr="000B3028" w:rsidRDefault="00E547FA" w:rsidP="00E547FA">
      <w:pPr>
        <w:tabs>
          <w:tab w:val="center" w:pos="10773"/>
        </w:tabs>
        <w:spacing w:line="360" w:lineRule="auto"/>
        <w:jc w:val="center"/>
        <w:rPr>
          <w:rFonts w:ascii="Arial" w:hAnsi="Arial" w:cs="Arial"/>
          <w:b/>
          <w:sz w:val="28"/>
        </w:rPr>
      </w:pPr>
      <w:r w:rsidRPr="000B3028">
        <w:rPr>
          <w:rFonts w:ascii="Arial" w:hAnsi="Arial" w:cs="Arial"/>
          <w:b/>
          <w:sz w:val="36"/>
        </w:rPr>
        <w:t>Compte Rendu du COMITE DIRECTEUR de la Ligue Occitanie du 05 Janvier 2017 à 18h30</w:t>
      </w:r>
    </w:p>
    <w:p w:rsidR="007E45B1" w:rsidRDefault="007E45B1" w:rsidP="00811B56">
      <w:pPr>
        <w:spacing w:after="120"/>
        <w:ind w:right="-142"/>
        <w:rPr>
          <w:sz w:val="22"/>
        </w:rPr>
      </w:pPr>
    </w:p>
    <w:p w:rsidR="00C92763" w:rsidRDefault="00C92763" w:rsidP="00811B56">
      <w:pPr>
        <w:spacing w:after="120"/>
        <w:ind w:right="-142"/>
        <w:rPr>
          <w:sz w:val="22"/>
        </w:rPr>
      </w:pPr>
    </w:p>
    <w:p w:rsidR="007E45B1" w:rsidRDefault="007E45B1" w:rsidP="00811B56">
      <w:pPr>
        <w:spacing w:after="120"/>
        <w:ind w:right="-142"/>
        <w:rPr>
          <w:sz w:val="24"/>
        </w:rPr>
      </w:pPr>
    </w:p>
    <w:p w:rsidR="00D32727" w:rsidRPr="003D1DC0" w:rsidRDefault="00E547FA" w:rsidP="003D1DC0">
      <w:pPr>
        <w:rPr>
          <w:sz w:val="24"/>
          <w:szCs w:val="24"/>
        </w:rPr>
      </w:pPr>
      <w:r w:rsidRPr="003D1DC0">
        <w:rPr>
          <w:b/>
          <w:i/>
          <w:sz w:val="24"/>
          <w:szCs w:val="24"/>
          <w:u w:val="single"/>
        </w:rPr>
        <w:t>Présents</w:t>
      </w:r>
      <w:r w:rsidR="00D32727" w:rsidRPr="003D1DC0">
        <w:rPr>
          <w:sz w:val="24"/>
          <w:szCs w:val="24"/>
        </w:rPr>
        <w:t> :</w:t>
      </w:r>
    </w:p>
    <w:p w:rsidR="00E547FA" w:rsidRPr="003D1DC0" w:rsidRDefault="00E547FA" w:rsidP="003D1DC0">
      <w:pPr>
        <w:ind w:left="720"/>
        <w:rPr>
          <w:sz w:val="24"/>
          <w:szCs w:val="24"/>
        </w:rPr>
      </w:pPr>
    </w:p>
    <w:p w:rsidR="00D32727" w:rsidRPr="003D1DC0" w:rsidRDefault="001978A4" w:rsidP="003D1DC0">
      <w:pPr>
        <w:ind w:left="720"/>
        <w:rPr>
          <w:sz w:val="24"/>
          <w:szCs w:val="24"/>
        </w:rPr>
      </w:pPr>
      <w:r w:rsidRPr="003D1DC0">
        <w:rPr>
          <w:sz w:val="24"/>
          <w:szCs w:val="24"/>
        </w:rPr>
        <w:t>Rémy</w:t>
      </w:r>
      <w:r w:rsidR="00E547FA" w:rsidRPr="003D1DC0">
        <w:rPr>
          <w:sz w:val="24"/>
          <w:szCs w:val="24"/>
        </w:rPr>
        <w:t xml:space="preserve"> Charrue</w:t>
      </w:r>
    </w:p>
    <w:p w:rsidR="00E547FA" w:rsidRPr="003D1DC0" w:rsidRDefault="00E547FA" w:rsidP="003D1DC0">
      <w:pPr>
        <w:ind w:left="720"/>
        <w:rPr>
          <w:sz w:val="24"/>
          <w:szCs w:val="24"/>
        </w:rPr>
      </w:pPr>
      <w:r w:rsidRPr="003D1DC0">
        <w:rPr>
          <w:sz w:val="24"/>
          <w:szCs w:val="24"/>
        </w:rPr>
        <w:t>Franck Besson</w:t>
      </w:r>
    </w:p>
    <w:p w:rsidR="00E547FA" w:rsidRPr="003D1DC0" w:rsidRDefault="00E547FA" w:rsidP="003D1DC0">
      <w:pPr>
        <w:ind w:left="720"/>
        <w:rPr>
          <w:sz w:val="24"/>
          <w:szCs w:val="24"/>
        </w:rPr>
      </w:pPr>
      <w:r w:rsidRPr="003D1DC0">
        <w:rPr>
          <w:sz w:val="24"/>
          <w:szCs w:val="24"/>
        </w:rPr>
        <w:t>Valérie Defforge</w:t>
      </w:r>
    </w:p>
    <w:p w:rsidR="00E547FA" w:rsidRPr="003D1DC0" w:rsidRDefault="00E547FA" w:rsidP="003D1DC0">
      <w:pPr>
        <w:ind w:left="720"/>
        <w:rPr>
          <w:sz w:val="24"/>
          <w:szCs w:val="24"/>
        </w:rPr>
      </w:pPr>
      <w:r w:rsidRPr="003D1DC0">
        <w:rPr>
          <w:sz w:val="24"/>
          <w:szCs w:val="24"/>
        </w:rPr>
        <w:t>Sandrine Catherine</w:t>
      </w:r>
    </w:p>
    <w:p w:rsidR="00E547FA" w:rsidRPr="003D1DC0" w:rsidRDefault="00E547FA" w:rsidP="003D1DC0">
      <w:pPr>
        <w:ind w:left="720"/>
        <w:rPr>
          <w:sz w:val="24"/>
          <w:szCs w:val="24"/>
        </w:rPr>
      </w:pPr>
      <w:r w:rsidRPr="003D1DC0">
        <w:rPr>
          <w:sz w:val="24"/>
          <w:szCs w:val="24"/>
        </w:rPr>
        <w:t>Gerard Magana</w:t>
      </w:r>
    </w:p>
    <w:p w:rsidR="00E547FA" w:rsidRPr="003D1DC0" w:rsidRDefault="00E547FA" w:rsidP="003D1DC0">
      <w:pPr>
        <w:ind w:left="720"/>
        <w:rPr>
          <w:sz w:val="24"/>
          <w:szCs w:val="24"/>
        </w:rPr>
      </w:pPr>
      <w:r w:rsidRPr="003D1DC0">
        <w:rPr>
          <w:sz w:val="24"/>
          <w:szCs w:val="24"/>
        </w:rPr>
        <w:t>Rémi LAVERTON</w:t>
      </w:r>
    </w:p>
    <w:p w:rsidR="00E547FA" w:rsidRPr="003D1DC0" w:rsidRDefault="00E547FA" w:rsidP="003D1DC0">
      <w:pPr>
        <w:ind w:left="720"/>
        <w:rPr>
          <w:sz w:val="24"/>
          <w:szCs w:val="24"/>
        </w:rPr>
      </w:pPr>
      <w:r w:rsidRPr="003D1DC0">
        <w:rPr>
          <w:sz w:val="24"/>
          <w:szCs w:val="24"/>
        </w:rPr>
        <w:t>Arnaud Prada</w:t>
      </w:r>
    </w:p>
    <w:p w:rsidR="00E547FA" w:rsidRPr="003D1DC0" w:rsidRDefault="00E547FA" w:rsidP="003D1DC0">
      <w:pPr>
        <w:ind w:left="720"/>
        <w:rPr>
          <w:sz w:val="24"/>
          <w:szCs w:val="24"/>
        </w:rPr>
      </w:pPr>
      <w:r w:rsidRPr="003D1DC0">
        <w:rPr>
          <w:sz w:val="24"/>
          <w:szCs w:val="24"/>
        </w:rPr>
        <w:t>Thierry pelou</w:t>
      </w:r>
    </w:p>
    <w:p w:rsidR="00E547FA" w:rsidRPr="003D1DC0" w:rsidRDefault="00E547FA" w:rsidP="003D1DC0">
      <w:pPr>
        <w:ind w:left="720"/>
        <w:rPr>
          <w:sz w:val="24"/>
          <w:szCs w:val="24"/>
        </w:rPr>
      </w:pPr>
    </w:p>
    <w:p w:rsidR="00E547FA" w:rsidRPr="003D1DC0" w:rsidRDefault="00E547FA" w:rsidP="003D1DC0">
      <w:pPr>
        <w:rPr>
          <w:sz w:val="24"/>
          <w:szCs w:val="24"/>
        </w:rPr>
      </w:pPr>
      <w:r w:rsidRPr="003D1DC0">
        <w:rPr>
          <w:b/>
          <w:i/>
          <w:sz w:val="24"/>
          <w:szCs w:val="24"/>
          <w:u w:val="single"/>
        </w:rPr>
        <w:t>Excusé</w:t>
      </w:r>
      <w:r w:rsidRPr="003D1DC0">
        <w:rPr>
          <w:sz w:val="24"/>
          <w:szCs w:val="24"/>
        </w:rPr>
        <w:t> :</w:t>
      </w:r>
    </w:p>
    <w:p w:rsidR="00E547FA" w:rsidRPr="003D1DC0" w:rsidRDefault="00E547FA" w:rsidP="003D1DC0">
      <w:pPr>
        <w:ind w:left="720"/>
        <w:rPr>
          <w:sz w:val="24"/>
          <w:szCs w:val="24"/>
        </w:rPr>
      </w:pPr>
      <w:r w:rsidRPr="003D1DC0">
        <w:rPr>
          <w:sz w:val="24"/>
          <w:szCs w:val="24"/>
        </w:rPr>
        <w:t xml:space="preserve"> </w:t>
      </w:r>
    </w:p>
    <w:p w:rsidR="00D32727" w:rsidRPr="003D1DC0" w:rsidRDefault="00E547FA" w:rsidP="003D1DC0">
      <w:pPr>
        <w:ind w:left="720"/>
        <w:rPr>
          <w:sz w:val="24"/>
          <w:szCs w:val="24"/>
        </w:rPr>
      </w:pPr>
      <w:r w:rsidRPr="003D1DC0">
        <w:rPr>
          <w:sz w:val="24"/>
          <w:szCs w:val="24"/>
        </w:rPr>
        <w:t>Patrick Dupont</w:t>
      </w:r>
    </w:p>
    <w:p w:rsidR="00C04E71" w:rsidRPr="007E45B1" w:rsidRDefault="00C04E71" w:rsidP="00E547FA">
      <w:pPr>
        <w:pStyle w:val="Default"/>
        <w:rPr>
          <w:rFonts w:ascii="Arial" w:hAnsi="Arial" w:cs="Arial"/>
          <w:i/>
          <w:lang w:val="fr-FR"/>
        </w:rPr>
      </w:pPr>
    </w:p>
    <w:p w:rsidR="00D32727" w:rsidRPr="00D32727" w:rsidRDefault="00D32727" w:rsidP="00D32727">
      <w:pPr>
        <w:rPr>
          <w:b/>
        </w:rPr>
      </w:pPr>
    </w:p>
    <w:p w:rsidR="00D32727" w:rsidRDefault="00E547FA" w:rsidP="00D32727">
      <w:pPr>
        <w:spacing w:before="120"/>
        <w:rPr>
          <w:i/>
          <w:sz w:val="22"/>
        </w:rPr>
      </w:pPr>
      <w:r w:rsidRPr="00E547FA">
        <w:rPr>
          <w:i/>
          <w:sz w:val="22"/>
        </w:rPr>
        <w:t>En préambule, le président souhaite ses vœux au Comité Directeur.</w:t>
      </w:r>
    </w:p>
    <w:p w:rsidR="000B3028" w:rsidRDefault="000B3028">
      <w:pPr>
        <w:rPr>
          <w:i/>
          <w:sz w:val="22"/>
        </w:rPr>
      </w:pPr>
      <w:r>
        <w:rPr>
          <w:i/>
          <w:sz w:val="22"/>
        </w:rPr>
        <w:br w:type="page"/>
      </w:r>
    </w:p>
    <w:p w:rsidR="00E547FA" w:rsidRPr="00C458D3" w:rsidRDefault="00E547FA" w:rsidP="00D32727">
      <w:pPr>
        <w:spacing w:before="120"/>
        <w:rPr>
          <w:b/>
          <w:sz w:val="22"/>
          <w:u w:val="single"/>
        </w:rPr>
      </w:pPr>
    </w:p>
    <w:p w:rsidR="00D32727" w:rsidRPr="00BB74A0" w:rsidRDefault="00BB74A0" w:rsidP="00837E0F">
      <w:pPr>
        <w:numPr>
          <w:ilvl w:val="0"/>
          <w:numId w:val="24"/>
        </w:numPr>
        <w:rPr>
          <w:b/>
          <w:sz w:val="24"/>
          <w:szCs w:val="24"/>
          <w:u w:val="single"/>
        </w:rPr>
      </w:pPr>
      <w:r w:rsidRPr="00BB74A0">
        <w:rPr>
          <w:b/>
          <w:sz w:val="24"/>
          <w:u w:val="single"/>
        </w:rPr>
        <w:t>Point financier de la nouvelle Ligue Occitanie</w:t>
      </w:r>
    </w:p>
    <w:p w:rsidR="00915824" w:rsidRDefault="00915824" w:rsidP="00915824">
      <w:pPr>
        <w:ind w:left="720"/>
        <w:rPr>
          <w:sz w:val="24"/>
          <w:szCs w:val="24"/>
        </w:rPr>
      </w:pPr>
    </w:p>
    <w:p w:rsidR="007843EB" w:rsidRDefault="007843EB" w:rsidP="00EB67C6">
      <w:pPr>
        <w:ind w:left="720"/>
        <w:rPr>
          <w:sz w:val="24"/>
          <w:szCs w:val="24"/>
        </w:rPr>
      </w:pPr>
    </w:p>
    <w:p w:rsidR="001B48D8" w:rsidRDefault="001B48D8" w:rsidP="00C9276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aides du Conseil Régional de </w:t>
      </w:r>
      <w:r w:rsidR="00C92763">
        <w:rPr>
          <w:sz w:val="24"/>
          <w:szCs w:val="24"/>
        </w:rPr>
        <w:t>respectivement</w:t>
      </w:r>
      <w:r>
        <w:rPr>
          <w:sz w:val="24"/>
          <w:szCs w:val="24"/>
        </w:rPr>
        <w:t xml:space="preserve"> 1500 et 3000€ ont été versé pour l’ex ligue MPY au titre du soutien à la compétition Haut niveau.</w:t>
      </w:r>
    </w:p>
    <w:p w:rsidR="001B48D8" w:rsidRDefault="001B48D8" w:rsidP="00C92763">
      <w:pPr>
        <w:ind w:left="720"/>
        <w:jc w:val="both"/>
        <w:rPr>
          <w:sz w:val="24"/>
          <w:szCs w:val="24"/>
        </w:rPr>
      </w:pPr>
    </w:p>
    <w:p w:rsidR="007843EB" w:rsidRDefault="001B48D8" w:rsidP="00C9276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Aussi, l’ex ligue Languedoc-R</w:t>
      </w:r>
      <w:r w:rsidR="007843EB">
        <w:rPr>
          <w:sz w:val="24"/>
          <w:szCs w:val="24"/>
        </w:rPr>
        <w:t>oussillon a fait un virement de 16904€46 sur le compte de la ligue Occitanie.</w:t>
      </w:r>
    </w:p>
    <w:p w:rsidR="007843EB" w:rsidRDefault="007843EB" w:rsidP="00EB67C6">
      <w:pPr>
        <w:ind w:left="720"/>
        <w:rPr>
          <w:sz w:val="24"/>
          <w:szCs w:val="24"/>
        </w:rPr>
      </w:pPr>
    </w:p>
    <w:p w:rsidR="001B48D8" w:rsidRDefault="001B48D8" w:rsidP="00EB67C6">
      <w:pPr>
        <w:ind w:left="720"/>
        <w:rPr>
          <w:sz w:val="24"/>
          <w:szCs w:val="24"/>
        </w:rPr>
      </w:pPr>
      <w:r>
        <w:rPr>
          <w:sz w:val="24"/>
          <w:szCs w:val="24"/>
        </w:rPr>
        <w:t>Le bilan financier se porte donc à</w:t>
      </w:r>
      <w:r w:rsidR="00DB48DB">
        <w:rPr>
          <w:sz w:val="24"/>
          <w:szCs w:val="24"/>
        </w:rPr>
        <w:t> :</w:t>
      </w:r>
    </w:p>
    <w:p w:rsidR="001B48D8" w:rsidRDefault="001B48D8" w:rsidP="001B48D8">
      <w:pPr>
        <w:ind w:left="1418"/>
        <w:rPr>
          <w:sz w:val="24"/>
          <w:szCs w:val="24"/>
        </w:rPr>
      </w:pPr>
    </w:p>
    <w:p w:rsidR="001B48D8" w:rsidRDefault="001B48D8" w:rsidP="001B48D8">
      <w:pPr>
        <w:pStyle w:val="ListParagraph"/>
        <w:numPr>
          <w:ilvl w:val="0"/>
          <w:numId w:val="28"/>
        </w:num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Compte Chèque : </w:t>
      </w:r>
      <w:r w:rsidRPr="001B48D8">
        <w:rPr>
          <w:sz w:val="24"/>
          <w:szCs w:val="24"/>
        </w:rPr>
        <w:t>2612.25</w:t>
      </w:r>
      <w:r>
        <w:rPr>
          <w:sz w:val="24"/>
          <w:szCs w:val="24"/>
        </w:rPr>
        <w:t>€</w:t>
      </w:r>
      <w:r w:rsidRPr="001B48D8">
        <w:rPr>
          <w:sz w:val="24"/>
          <w:szCs w:val="24"/>
        </w:rPr>
        <w:t xml:space="preserve"> (227€30 en cours)</w:t>
      </w:r>
    </w:p>
    <w:p w:rsidR="007843EB" w:rsidRPr="001B48D8" w:rsidRDefault="007843EB" w:rsidP="001B48D8">
      <w:pPr>
        <w:pStyle w:val="ListParagraph"/>
        <w:numPr>
          <w:ilvl w:val="0"/>
          <w:numId w:val="28"/>
        </w:numPr>
        <w:ind w:left="1418"/>
        <w:rPr>
          <w:sz w:val="24"/>
          <w:szCs w:val="24"/>
        </w:rPr>
      </w:pPr>
      <w:r w:rsidRPr="001B48D8">
        <w:rPr>
          <w:sz w:val="24"/>
          <w:szCs w:val="24"/>
        </w:rPr>
        <w:t>L</w:t>
      </w:r>
      <w:r w:rsidR="001B48D8">
        <w:rPr>
          <w:sz w:val="24"/>
          <w:szCs w:val="24"/>
        </w:rPr>
        <w:t xml:space="preserve">ivret : </w:t>
      </w:r>
      <w:r w:rsidR="001B48D8" w:rsidRPr="001B48D8">
        <w:rPr>
          <w:sz w:val="24"/>
          <w:szCs w:val="24"/>
        </w:rPr>
        <w:t>38584.22</w:t>
      </w:r>
      <w:r w:rsidR="001B48D8">
        <w:rPr>
          <w:sz w:val="24"/>
          <w:szCs w:val="24"/>
        </w:rPr>
        <w:t>€</w:t>
      </w:r>
    </w:p>
    <w:p w:rsidR="007843EB" w:rsidRPr="001B48D8" w:rsidRDefault="001B48D8" w:rsidP="001B48D8">
      <w:pPr>
        <w:pStyle w:val="ListParagraph"/>
        <w:numPr>
          <w:ilvl w:val="0"/>
          <w:numId w:val="28"/>
        </w:num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Compte </w:t>
      </w:r>
      <w:r w:rsidR="007843EB" w:rsidRPr="001B48D8">
        <w:rPr>
          <w:sz w:val="24"/>
          <w:szCs w:val="24"/>
        </w:rPr>
        <w:t>Titre</w:t>
      </w:r>
      <w:r>
        <w:rPr>
          <w:sz w:val="24"/>
          <w:szCs w:val="24"/>
        </w:rPr>
        <w:t> :</w:t>
      </w:r>
      <w:r w:rsidR="007843EB" w:rsidRPr="001B48D8">
        <w:rPr>
          <w:sz w:val="24"/>
          <w:szCs w:val="24"/>
        </w:rPr>
        <w:t xml:space="preserve"> 45 €</w:t>
      </w:r>
    </w:p>
    <w:p w:rsidR="007843EB" w:rsidRDefault="007843EB" w:rsidP="00EB67C6">
      <w:pPr>
        <w:ind w:left="720"/>
        <w:rPr>
          <w:sz w:val="24"/>
          <w:szCs w:val="24"/>
        </w:rPr>
      </w:pPr>
    </w:p>
    <w:p w:rsidR="001B48D8" w:rsidRDefault="001B48D8" w:rsidP="00EB67C6">
      <w:pPr>
        <w:ind w:left="720"/>
        <w:rPr>
          <w:sz w:val="24"/>
          <w:szCs w:val="24"/>
        </w:rPr>
      </w:pPr>
      <w:r>
        <w:rPr>
          <w:sz w:val="24"/>
          <w:szCs w:val="24"/>
        </w:rPr>
        <w:t>Les encours 2016 sont pour les clubs de l’ex Ligue MPY</w:t>
      </w:r>
    </w:p>
    <w:p w:rsidR="007843EB" w:rsidRPr="001B48D8" w:rsidRDefault="001B48D8" w:rsidP="001B48D8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843EB" w:rsidRPr="001B48D8">
        <w:rPr>
          <w:sz w:val="24"/>
          <w:szCs w:val="24"/>
        </w:rPr>
        <w:t>ff Axis</w:t>
      </w:r>
      <w:r>
        <w:rPr>
          <w:sz w:val="24"/>
          <w:szCs w:val="24"/>
        </w:rPr>
        <w:t> :</w:t>
      </w:r>
      <w:r w:rsidR="007843EB" w:rsidRPr="001B48D8">
        <w:rPr>
          <w:sz w:val="24"/>
          <w:szCs w:val="24"/>
        </w:rPr>
        <w:t xml:space="preserve"> 425</w:t>
      </w:r>
      <w:r w:rsidR="00B20790" w:rsidRPr="001B48D8">
        <w:rPr>
          <w:sz w:val="24"/>
          <w:szCs w:val="24"/>
        </w:rPr>
        <w:t>€</w:t>
      </w:r>
    </w:p>
    <w:p w:rsidR="007843EB" w:rsidRPr="001B48D8" w:rsidRDefault="007843EB" w:rsidP="001B48D8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1B48D8">
        <w:rPr>
          <w:sz w:val="24"/>
          <w:szCs w:val="24"/>
        </w:rPr>
        <w:t>Val d’Adour : 472.20</w:t>
      </w:r>
      <w:r w:rsidR="00B20790" w:rsidRPr="001B48D8">
        <w:rPr>
          <w:sz w:val="24"/>
          <w:szCs w:val="24"/>
        </w:rPr>
        <w:t>€</w:t>
      </w:r>
    </w:p>
    <w:p w:rsidR="007843EB" w:rsidRPr="001B48D8" w:rsidRDefault="007843EB" w:rsidP="001B48D8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1B48D8">
        <w:rPr>
          <w:sz w:val="24"/>
          <w:szCs w:val="24"/>
        </w:rPr>
        <w:t>Cahors Pradine : 80€</w:t>
      </w:r>
    </w:p>
    <w:p w:rsidR="007843EB" w:rsidRDefault="007843EB" w:rsidP="00EB67C6">
      <w:pPr>
        <w:ind w:left="720"/>
        <w:rPr>
          <w:sz w:val="24"/>
          <w:szCs w:val="24"/>
        </w:rPr>
      </w:pPr>
    </w:p>
    <w:p w:rsidR="007843EB" w:rsidRDefault="001B48D8" w:rsidP="00C9276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Les encours 2016 pour les clubs d’e</w:t>
      </w:r>
      <w:r w:rsidR="007843EB">
        <w:rPr>
          <w:sz w:val="24"/>
          <w:szCs w:val="24"/>
        </w:rPr>
        <w:t>x-LRO doit au 1</w:t>
      </w:r>
      <w:r w:rsidR="007843EB" w:rsidRPr="007843EB">
        <w:rPr>
          <w:sz w:val="24"/>
          <w:szCs w:val="24"/>
          <w:vertAlign w:val="superscript"/>
        </w:rPr>
        <w:t>er</w:t>
      </w:r>
      <w:r w:rsidR="007843EB">
        <w:rPr>
          <w:sz w:val="24"/>
          <w:szCs w:val="24"/>
        </w:rPr>
        <w:t xml:space="preserve"> Janvier 6092.65 €</w:t>
      </w:r>
    </w:p>
    <w:p w:rsidR="007843EB" w:rsidRDefault="007843EB" w:rsidP="00C92763">
      <w:pPr>
        <w:ind w:left="720"/>
        <w:jc w:val="both"/>
        <w:rPr>
          <w:sz w:val="24"/>
          <w:szCs w:val="24"/>
        </w:rPr>
      </w:pPr>
    </w:p>
    <w:p w:rsidR="007843EB" w:rsidRDefault="00DB48DB" w:rsidP="00C9276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FFSNW a </w:t>
      </w:r>
      <w:r w:rsidR="001978A4">
        <w:rPr>
          <w:sz w:val="24"/>
          <w:szCs w:val="24"/>
        </w:rPr>
        <w:t>acquitté</w:t>
      </w:r>
      <w:r>
        <w:rPr>
          <w:sz w:val="24"/>
          <w:szCs w:val="24"/>
        </w:rPr>
        <w:t xml:space="preserve"> son </w:t>
      </w:r>
      <w:r w:rsidR="007843EB">
        <w:rPr>
          <w:sz w:val="24"/>
          <w:szCs w:val="24"/>
        </w:rPr>
        <w:t>remboursement de 1278.13€</w:t>
      </w:r>
      <w:r>
        <w:rPr>
          <w:sz w:val="24"/>
          <w:szCs w:val="24"/>
        </w:rPr>
        <w:t xml:space="preserve"> pour l’emprunt consentit par l’ex Ligue MPY en 2012.</w:t>
      </w:r>
    </w:p>
    <w:p w:rsidR="007843EB" w:rsidRDefault="007843EB" w:rsidP="00C92763">
      <w:pPr>
        <w:ind w:left="720"/>
        <w:jc w:val="both"/>
        <w:rPr>
          <w:sz w:val="24"/>
          <w:szCs w:val="24"/>
        </w:rPr>
      </w:pPr>
    </w:p>
    <w:p w:rsidR="00797818" w:rsidRDefault="00DB48DB" w:rsidP="00C9276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L’a</w:t>
      </w:r>
      <w:r w:rsidR="00797818">
        <w:rPr>
          <w:sz w:val="24"/>
          <w:szCs w:val="24"/>
        </w:rPr>
        <w:t>ppel à cotisation</w:t>
      </w:r>
      <w:r>
        <w:rPr>
          <w:sz w:val="24"/>
          <w:szCs w:val="24"/>
        </w:rPr>
        <w:t xml:space="preserve"> pour 2017 est </w:t>
      </w:r>
      <w:r w:rsidR="00797818">
        <w:rPr>
          <w:sz w:val="24"/>
          <w:szCs w:val="24"/>
        </w:rPr>
        <w:t>à faire : Patrick Dupont</w:t>
      </w:r>
      <w:r w:rsidR="0053089F">
        <w:rPr>
          <w:sz w:val="24"/>
          <w:szCs w:val="24"/>
        </w:rPr>
        <w:t xml:space="preserve"> se charge du point début 2017</w:t>
      </w:r>
    </w:p>
    <w:p w:rsidR="007843EB" w:rsidRDefault="007843EB" w:rsidP="00EB67C6">
      <w:pPr>
        <w:ind w:left="720"/>
        <w:rPr>
          <w:sz w:val="24"/>
          <w:szCs w:val="24"/>
        </w:rPr>
      </w:pPr>
    </w:p>
    <w:p w:rsidR="00EB67C6" w:rsidRDefault="00EB67C6" w:rsidP="00EB67C6">
      <w:pPr>
        <w:ind w:left="720"/>
        <w:rPr>
          <w:sz w:val="24"/>
          <w:szCs w:val="24"/>
        </w:rPr>
      </w:pPr>
    </w:p>
    <w:p w:rsidR="00FC3024" w:rsidRDefault="00FC3024" w:rsidP="00EB67C6">
      <w:pPr>
        <w:ind w:left="720"/>
        <w:rPr>
          <w:sz w:val="24"/>
          <w:szCs w:val="24"/>
        </w:rPr>
      </w:pPr>
    </w:p>
    <w:p w:rsidR="00C458D3" w:rsidRPr="0053089F" w:rsidRDefault="007E45B1" w:rsidP="00837E0F">
      <w:pPr>
        <w:numPr>
          <w:ilvl w:val="0"/>
          <w:numId w:val="24"/>
        </w:numPr>
        <w:rPr>
          <w:b/>
          <w:sz w:val="24"/>
          <w:u w:val="single"/>
        </w:rPr>
      </w:pPr>
      <w:r w:rsidRPr="0053089F">
        <w:rPr>
          <w:b/>
          <w:sz w:val="24"/>
          <w:u w:val="single"/>
        </w:rPr>
        <w:t xml:space="preserve">Finalisation </w:t>
      </w:r>
      <w:r w:rsidR="00C458D3" w:rsidRPr="0053089F">
        <w:rPr>
          <w:b/>
          <w:sz w:val="24"/>
          <w:u w:val="single"/>
        </w:rPr>
        <w:t>Fusion des ligues LRO et MPY</w:t>
      </w:r>
    </w:p>
    <w:p w:rsidR="00B20790" w:rsidRDefault="00B20790" w:rsidP="00B20790">
      <w:pPr>
        <w:rPr>
          <w:sz w:val="24"/>
          <w:szCs w:val="24"/>
        </w:rPr>
      </w:pPr>
    </w:p>
    <w:p w:rsidR="0053089F" w:rsidRDefault="0053089F" w:rsidP="00C9276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B20790" w:rsidRPr="00B20790">
        <w:rPr>
          <w:sz w:val="24"/>
          <w:szCs w:val="24"/>
        </w:rPr>
        <w:t>Statuts</w:t>
      </w:r>
      <w:r>
        <w:rPr>
          <w:sz w:val="24"/>
          <w:szCs w:val="24"/>
        </w:rPr>
        <w:t xml:space="preserve"> </w:t>
      </w:r>
      <w:r w:rsidR="00B20790" w:rsidRPr="00B20790">
        <w:rPr>
          <w:sz w:val="24"/>
          <w:szCs w:val="24"/>
        </w:rPr>
        <w:t>et Règlement Intérieurs</w:t>
      </w:r>
      <w:r>
        <w:rPr>
          <w:sz w:val="24"/>
          <w:szCs w:val="24"/>
        </w:rPr>
        <w:t xml:space="preserve"> ont été </w:t>
      </w:r>
      <w:r w:rsidR="00B20790" w:rsidRPr="00B20790">
        <w:rPr>
          <w:sz w:val="24"/>
          <w:szCs w:val="24"/>
        </w:rPr>
        <w:t xml:space="preserve"> signés</w:t>
      </w:r>
      <w:r>
        <w:rPr>
          <w:sz w:val="24"/>
          <w:szCs w:val="24"/>
        </w:rPr>
        <w:t xml:space="preserve"> par le Président de </w:t>
      </w:r>
      <w:r w:rsidR="001978A4">
        <w:rPr>
          <w:sz w:val="24"/>
          <w:szCs w:val="24"/>
        </w:rPr>
        <w:t>ligue</w:t>
      </w:r>
      <w:r>
        <w:rPr>
          <w:sz w:val="24"/>
          <w:szCs w:val="24"/>
        </w:rPr>
        <w:t xml:space="preserve"> </w:t>
      </w:r>
      <w:r w:rsidR="001978A4">
        <w:rPr>
          <w:sz w:val="24"/>
          <w:szCs w:val="24"/>
        </w:rPr>
        <w:t xml:space="preserve">et </w:t>
      </w:r>
      <w:r>
        <w:rPr>
          <w:sz w:val="24"/>
          <w:szCs w:val="24"/>
        </w:rPr>
        <w:t>par le secrétaire Général</w:t>
      </w:r>
    </w:p>
    <w:p w:rsidR="0053089F" w:rsidRDefault="0053089F" w:rsidP="00C92763">
      <w:pPr>
        <w:pStyle w:val="ListParagraph"/>
        <w:jc w:val="both"/>
        <w:rPr>
          <w:sz w:val="24"/>
          <w:szCs w:val="24"/>
        </w:rPr>
      </w:pPr>
    </w:p>
    <w:p w:rsidR="00B20790" w:rsidRPr="00B20790" w:rsidRDefault="0053089F" w:rsidP="00C92763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site de la nouvelle ligue sera mis à jour avec ces documents par </w:t>
      </w:r>
      <w:r w:rsidR="00B20790" w:rsidRPr="00B20790">
        <w:rPr>
          <w:sz w:val="24"/>
          <w:szCs w:val="24"/>
        </w:rPr>
        <w:t xml:space="preserve"> </w:t>
      </w:r>
      <w:r w:rsidR="001978A4" w:rsidRPr="00B20790">
        <w:rPr>
          <w:sz w:val="24"/>
          <w:szCs w:val="24"/>
        </w:rPr>
        <w:t>Franck</w:t>
      </w:r>
      <w:r w:rsidR="00B20790" w:rsidRPr="00B20790">
        <w:rPr>
          <w:sz w:val="24"/>
          <w:szCs w:val="24"/>
        </w:rPr>
        <w:t xml:space="preserve"> </w:t>
      </w:r>
      <w:r>
        <w:rPr>
          <w:sz w:val="24"/>
          <w:szCs w:val="24"/>
        </w:rPr>
        <w:t>BESSON en Janvier</w:t>
      </w:r>
      <w:r w:rsidR="00C92763">
        <w:rPr>
          <w:sz w:val="24"/>
          <w:szCs w:val="24"/>
        </w:rPr>
        <w:t>.</w:t>
      </w:r>
    </w:p>
    <w:p w:rsidR="0053089F" w:rsidRPr="0053089F" w:rsidRDefault="0053089F" w:rsidP="00C92763">
      <w:pPr>
        <w:ind w:left="360"/>
        <w:jc w:val="both"/>
        <w:rPr>
          <w:sz w:val="24"/>
          <w:szCs w:val="24"/>
        </w:rPr>
      </w:pPr>
    </w:p>
    <w:p w:rsidR="00B20790" w:rsidRDefault="0053089F" w:rsidP="00C92763">
      <w:pPr>
        <w:ind w:left="360" w:firstLine="349"/>
        <w:jc w:val="both"/>
        <w:rPr>
          <w:sz w:val="24"/>
          <w:szCs w:val="24"/>
        </w:rPr>
      </w:pPr>
      <w:r w:rsidRPr="0053089F">
        <w:rPr>
          <w:sz w:val="24"/>
          <w:szCs w:val="24"/>
        </w:rPr>
        <w:t>Le s</w:t>
      </w:r>
      <w:r w:rsidR="00B20790" w:rsidRPr="0053089F">
        <w:rPr>
          <w:sz w:val="24"/>
          <w:szCs w:val="24"/>
        </w:rPr>
        <w:t>ite de la préfecture </w:t>
      </w:r>
      <w:r w:rsidRPr="0053089F">
        <w:rPr>
          <w:sz w:val="24"/>
          <w:szCs w:val="24"/>
        </w:rPr>
        <w:t xml:space="preserve">sera mis à jour par </w:t>
      </w:r>
      <w:r w:rsidR="00B20790" w:rsidRPr="0053089F">
        <w:rPr>
          <w:sz w:val="24"/>
          <w:szCs w:val="24"/>
        </w:rPr>
        <w:t>Thierry PELOU</w:t>
      </w:r>
      <w:r w:rsidRPr="0053089F">
        <w:rPr>
          <w:sz w:val="24"/>
          <w:szCs w:val="24"/>
        </w:rPr>
        <w:t xml:space="preserve"> en janvier</w:t>
      </w:r>
      <w:r w:rsidR="00C92763">
        <w:rPr>
          <w:sz w:val="24"/>
          <w:szCs w:val="24"/>
        </w:rPr>
        <w:t>.</w:t>
      </w:r>
    </w:p>
    <w:p w:rsidR="003D1DC0" w:rsidRDefault="003D1DC0" w:rsidP="00C92763">
      <w:pPr>
        <w:ind w:left="360" w:firstLine="349"/>
        <w:jc w:val="both"/>
        <w:rPr>
          <w:sz w:val="24"/>
          <w:szCs w:val="24"/>
        </w:rPr>
      </w:pPr>
    </w:p>
    <w:p w:rsidR="003D1DC0" w:rsidRDefault="003D1DC0" w:rsidP="00C92763">
      <w:pPr>
        <w:ind w:left="360" w:firstLine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Dissolution de l’ex Ligue LRO, une communication est  à refaire : </w:t>
      </w:r>
      <w:r w:rsidR="001978A4">
        <w:rPr>
          <w:sz w:val="24"/>
          <w:szCs w:val="24"/>
        </w:rPr>
        <w:t>Rémy</w:t>
      </w:r>
      <w:r>
        <w:rPr>
          <w:sz w:val="24"/>
          <w:szCs w:val="24"/>
        </w:rPr>
        <w:t xml:space="preserve"> Charrue en Janvier</w:t>
      </w:r>
    </w:p>
    <w:p w:rsidR="0053089F" w:rsidRDefault="0053089F" w:rsidP="0053089F">
      <w:pPr>
        <w:ind w:left="360" w:firstLine="349"/>
        <w:rPr>
          <w:sz w:val="24"/>
          <w:szCs w:val="24"/>
        </w:rPr>
      </w:pPr>
    </w:p>
    <w:p w:rsidR="0053089F" w:rsidRDefault="0053089F" w:rsidP="0053089F">
      <w:pPr>
        <w:ind w:left="360" w:firstLine="349"/>
        <w:rPr>
          <w:sz w:val="24"/>
          <w:szCs w:val="24"/>
        </w:rPr>
      </w:pPr>
    </w:p>
    <w:p w:rsidR="00FC3024" w:rsidRDefault="00FC3024" w:rsidP="0053089F">
      <w:pPr>
        <w:ind w:left="360" w:firstLine="349"/>
        <w:rPr>
          <w:sz w:val="24"/>
          <w:szCs w:val="24"/>
        </w:rPr>
      </w:pPr>
    </w:p>
    <w:p w:rsidR="00FC3024" w:rsidRDefault="00FC3024" w:rsidP="0053089F">
      <w:pPr>
        <w:ind w:left="360" w:firstLine="349"/>
        <w:rPr>
          <w:sz w:val="24"/>
          <w:szCs w:val="24"/>
        </w:rPr>
      </w:pPr>
    </w:p>
    <w:p w:rsidR="00470951" w:rsidRDefault="00470951" w:rsidP="0053089F">
      <w:pPr>
        <w:ind w:left="360" w:firstLine="349"/>
        <w:rPr>
          <w:sz w:val="24"/>
          <w:szCs w:val="24"/>
        </w:rPr>
      </w:pPr>
    </w:p>
    <w:p w:rsidR="00470951" w:rsidRPr="0053089F" w:rsidRDefault="00470951" w:rsidP="0053089F">
      <w:pPr>
        <w:ind w:left="360" w:firstLine="349"/>
        <w:rPr>
          <w:sz w:val="24"/>
          <w:szCs w:val="24"/>
        </w:rPr>
      </w:pPr>
    </w:p>
    <w:p w:rsidR="00B20790" w:rsidRDefault="00B20790" w:rsidP="00B20790">
      <w:pPr>
        <w:rPr>
          <w:sz w:val="24"/>
          <w:szCs w:val="24"/>
        </w:rPr>
      </w:pPr>
    </w:p>
    <w:p w:rsidR="00D32727" w:rsidRPr="0053089F" w:rsidRDefault="00D32727" w:rsidP="00837E0F">
      <w:pPr>
        <w:numPr>
          <w:ilvl w:val="0"/>
          <w:numId w:val="24"/>
        </w:numPr>
        <w:rPr>
          <w:b/>
          <w:sz w:val="24"/>
          <w:u w:val="single"/>
        </w:rPr>
      </w:pPr>
      <w:r w:rsidRPr="0053089F">
        <w:rPr>
          <w:b/>
          <w:sz w:val="24"/>
          <w:u w:val="single"/>
        </w:rPr>
        <w:t>La Commission COMPETITION</w:t>
      </w:r>
    </w:p>
    <w:p w:rsidR="00835EB2" w:rsidRDefault="00835EB2" w:rsidP="00835EB2">
      <w:pPr>
        <w:rPr>
          <w:sz w:val="24"/>
          <w:szCs w:val="24"/>
        </w:rPr>
      </w:pPr>
    </w:p>
    <w:p w:rsidR="00A974AF" w:rsidRDefault="00832591" w:rsidP="0083259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championnats de Ligue Occitanie (y compris </w:t>
      </w:r>
      <w:r w:rsidR="001978A4">
        <w:rPr>
          <w:sz w:val="24"/>
          <w:szCs w:val="24"/>
        </w:rPr>
        <w:t>Wakeboard</w:t>
      </w:r>
      <w:r>
        <w:rPr>
          <w:sz w:val="24"/>
          <w:szCs w:val="24"/>
        </w:rPr>
        <w:t xml:space="preserve">) se tiendront le week-end du 26-27 Août à Moissac : </w:t>
      </w:r>
      <w:r w:rsidR="00A974AF">
        <w:rPr>
          <w:sz w:val="24"/>
          <w:szCs w:val="24"/>
        </w:rPr>
        <w:t>Olivier Constan</w:t>
      </w:r>
      <w:r>
        <w:rPr>
          <w:sz w:val="24"/>
          <w:szCs w:val="24"/>
        </w:rPr>
        <w:t>s</w:t>
      </w:r>
      <w:r w:rsidR="00A974AF">
        <w:rPr>
          <w:sz w:val="24"/>
          <w:szCs w:val="24"/>
        </w:rPr>
        <w:t xml:space="preserve"> enregistre </w:t>
      </w:r>
      <w:r>
        <w:rPr>
          <w:sz w:val="24"/>
          <w:szCs w:val="24"/>
        </w:rPr>
        <w:t>ce championnat de ligue</w:t>
      </w:r>
      <w:r w:rsidR="00A974AF">
        <w:rPr>
          <w:sz w:val="24"/>
          <w:szCs w:val="24"/>
        </w:rPr>
        <w:t>.</w:t>
      </w:r>
    </w:p>
    <w:p w:rsidR="000140CE" w:rsidRDefault="000140CE" w:rsidP="00832591">
      <w:pPr>
        <w:ind w:left="709"/>
        <w:jc w:val="both"/>
        <w:rPr>
          <w:sz w:val="24"/>
          <w:szCs w:val="24"/>
        </w:rPr>
      </w:pPr>
    </w:p>
    <w:p w:rsidR="00A974AF" w:rsidRDefault="00832591" w:rsidP="0083259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A974AF">
        <w:rPr>
          <w:sz w:val="24"/>
          <w:szCs w:val="24"/>
        </w:rPr>
        <w:t>Compétition CD 31</w:t>
      </w:r>
      <w:r>
        <w:rPr>
          <w:sz w:val="24"/>
          <w:szCs w:val="24"/>
        </w:rPr>
        <w:t xml:space="preserve"> se déroulera </w:t>
      </w:r>
      <w:r w:rsidR="00A974AF">
        <w:rPr>
          <w:sz w:val="24"/>
          <w:szCs w:val="24"/>
        </w:rPr>
        <w:t xml:space="preserve"> le</w:t>
      </w:r>
      <w:r>
        <w:rPr>
          <w:sz w:val="24"/>
          <w:szCs w:val="24"/>
        </w:rPr>
        <w:t>s</w:t>
      </w:r>
      <w:r w:rsidR="00A974AF">
        <w:rPr>
          <w:sz w:val="24"/>
          <w:szCs w:val="24"/>
        </w:rPr>
        <w:t xml:space="preserve"> 16 et 17 Septembre</w:t>
      </w:r>
      <w:r w:rsidR="00507F3F">
        <w:rPr>
          <w:sz w:val="24"/>
          <w:szCs w:val="24"/>
        </w:rPr>
        <w:t xml:space="preserve"> au BNS</w:t>
      </w:r>
      <w:r>
        <w:rPr>
          <w:sz w:val="24"/>
          <w:szCs w:val="24"/>
        </w:rPr>
        <w:t>.</w:t>
      </w:r>
    </w:p>
    <w:p w:rsidR="000140CE" w:rsidRDefault="000140CE" w:rsidP="00832591">
      <w:pPr>
        <w:ind w:left="709"/>
        <w:jc w:val="both"/>
        <w:rPr>
          <w:sz w:val="24"/>
          <w:szCs w:val="24"/>
        </w:rPr>
      </w:pPr>
    </w:p>
    <w:p w:rsidR="00507F3F" w:rsidRDefault="00832591" w:rsidP="0083259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507F3F">
        <w:rPr>
          <w:sz w:val="24"/>
          <w:szCs w:val="24"/>
        </w:rPr>
        <w:t>Championnat</w:t>
      </w:r>
      <w:r>
        <w:rPr>
          <w:sz w:val="24"/>
          <w:szCs w:val="24"/>
        </w:rPr>
        <w:t>s</w:t>
      </w:r>
      <w:r w:rsidR="00507F3F">
        <w:rPr>
          <w:sz w:val="24"/>
          <w:szCs w:val="24"/>
        </w:rPr>
        <w:t xml:space="preserve"> de ligue Câble</w:t>
      </w:r>
      <w:r>
        <w:rPr>
          <w:sz w:val="24"/>
          <w:szCs w:val="24"/>
        </w:rPr>
        <w:t xml:space="preserve"> sont à </w:t>
      </w:r>
      <w:r w:rsidR="001978A4">
        <w:rPr>
          <w:sz w:val="24"/>
          <w:szCs w:val="24"/>
        </w:rPr>
        <w:t>définir :</w:t>
      </w:r>
      <w:r>
        <w:rPr>
          <w:sz w:val="24"/>
          <w:szCs w:val="24"/>
        </w:rPr>
        <w:t xml:space="preserve"> Franck Besson doit </w:t>
      </w:r>
      <w:r w:rsidR="009B709D">
        <w:rPr>
          <w:sz w:val="24"/>
          <w:szCs w:val="24"/>
        </w:rPr>
        <w:t xml:space="preserve">contacter BARCA Team </w:t>
      </w:r>
      <w:r w:rsidR="001978A4">
        <w:rPr>
          <w:sz w:val="24"/>
          <w:szCs w:val="24"/>
        </w:rPr>
        <w:t>Wakeboard</w:t>
      </w:r>
      <w:r w:rsidR="009B709D">
        <w:rPr>
          <w:sz w:val="24"/>
          <w:szCs w:val="24"/>
        </w:rPr>
        <w:t>, TSJ Wake Park puis TNS</w:t>
      </w:r>
      <w:r>
        <w:rPr>
          <w:sz w:val="24"/>
          <w:szCs w:val="24"/>
        </w:rPr>
        <w:t>.</w:t>
      </w:r>
    </w:p>
    <w:p w:rsidR="00A974AF" w:rsidRDefault="00A974AF" w:rsidP="00832591">
      <w:pPr>
        <w:ind w:left="709"/>
        <w:jc w:val="both"/>
        <w:rPr>
          <w:sz w:val="24"/>
          <w:szCs w:val="24"/>
        </w:rPr>
      </w:pPr>
    </w:p>
    <w:p w:rsidR="000140CE" w:rsidRDefault="00832591" w:rsidP="0083259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0140CE">
        <w:rPr>
          <w:sz w:val="24"/>
          <w:szCs w:val="24"/>
        </w:rPr>
        <w:t>Charte</w:t>
      </w:r>
      <w:r>
        <w:rPr>
          <w:sz w:val="24"/>
          <w:szCs w:val="24"/>
        </w:rPr>
        <w:t xml:space="preserve"> des compétiteurs est</w:t>
      </w:r>
      <w:r w:rsidR="000140CE">
        <w:rPr>
          <w:sz w:val="24"/>
          <w:szCs w:val="24"/>
        </w:rPr>
        <w:t xml:space="preserve"> à réactualiser pour la Ligue Occitanie</w:t>
      </w:r>
      <w:r>
        <w:rPr>
          <w:sz w:val="24"/>
          <w:szCs w:val="24"/>
        </w:rPr>
        <w:t> : la Commission Technique prend le point.</w:t>
      </w:r>
    </w:p>
    <w:p w:rsidR="009E6833" w:rsidRDefault="009E6833" w:rsidP="00832591">
      <w:pPr>
        <w:ind w:left="709"/>
        <w:jc w:val="both"/>
        <w:rPr>
          <w:sz w:val="24"/>
          <w:szCs w:val="24"/>
        </w:rPr>
      </w:pPr>
    </w:p>
    <w:p w:rsidR="009F56A6" w:rsidRDefault="009E6833" w:rsidP="0083259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Lors des stages de ligue : au niveau sécurité, prévoir une ressource en plus du BE et prévoir prise en charge par la ligue des bénévoles à Terre</w:t>
      </w:r>
      <w:r w:rsidR="00832591">
        <w:rPr>
          <w:sz w:val="24"/>
          <w:szCs w:val="24"/>
        </w:rPr>
        <w:t xml:space="preserve"> ; le </w:t>
      </w:r>
      <w:r w:rsidR="009F56A6">
        <w:rPr>
          <w:sz w:val="24"/>
          <w:szCs w:val="24"/>
        </w:rPr>
        <w:t>1</w:t>
      </w:r>
      <w:r w:rsidR="009F56A6" w:rsidRPr="009F56A6">
        <w:rPr>
          <w:sz w:val="24"/>
          <w:szCs w:val="24"/>
          <w:vertAlign w:val="superscript"/>
        </w:rPr>
        <w:t>er</w:t>
      </w:r>
      <w:r w:rsidR="00832591">
        <w:rPr>
          <w:sz w:val="24"/>
          <w:szCs w:val="24"/>
        </w:rPr>
        <w:t xml:space="preserve"> stage de L</w:t>
      </w:r>
      <w:r w:rsidR="009F56A6">
        <w:rPr>
          <w:sz w:val="24"/>
          <w:szCs w:val="24"/>
        </w:rPr>
        <w:t>igue</w:t>
      </w:r>
      <w:r w:rsidR="00832591">
        <w:rPr>
          <w:sz w:val="24"/>
          <w:szCs w:val="24"/>
        </w:rPr>
        <w:t xml:space="preserve"> Occitanie se fera</w:t>
      </w:r>
      <w:r w:rsidR="009F56A6">
        <w:rPr>
          <w:sz w:val="24"/>
          <w:szCs w:val="24"/>
        </w:rPr>
        <w:t xml:space="preserve"> au club du Bocage ou </w:t>
      </w:r>
      <w:r w:rsidR="00832591">
        <w:rPr>
          <w:sz w:val="24"/>
          <w:szCs w:val="24"/>
        </w:rPr>
        <w:t xml:space="preserve">au Club </w:t>
      </w:r>
      <w:r w:rsidR="009F56A6">
        <w:rPr>
          <w:sz w:val="24"/>
          <w:szCs w:val="24"/>
        </w:rPr>
        <w:t>de Muret aux vacances de Pâques</w:t>
      </w:r>
      <w:r w:rsidR="00832591">
        <w:rPr>
          <w:sz w:val="24"/>
          <w:szCs w:val="24"/>
        </w:rPr>
        <w:t>.</w:t>
      </w:r>
    </w:p>
    <w:p w:rsidR="009C5949" w:rsidRDefault="009C5949" w:rsidP="00A974AF">
      <w:pPr>
        <w:ind w:left="709"/>
        <w:rPr>
          <w:sz w:val="24"/>
          <w:szCs w:val="24"/>
        </w:rPr>
      </w:pPr>
    </w:p>
    <w:p w:rsidR="009C5949" w:rsidRDefault="009C5949" w:rsidP="00832591">
      <w:pPr>
        <w:ind w:left="709"/>
        <w:jc w:val="both"/>
        <w:rPr>
          <w:rFonts w:ascii="Calibri" w:eastAsiaTheme="minorHAnsi" w:hAnsi="Calibri"/>
          <w:color w:val="8DB3E2" w:themeColor="text2" w:themeTint="66"/>
          <w:sz w:val="24"/>
          <w:szCs w:val="24"/>
          <w:lang w:eastAsia="en-US"/>
        </w:rPr>
      </w:pPr>
      <w:r w:rsidRPr="00832591">
        <w:rPr>
          <w:sz w:val="24"/>
          <w:szCs w:val="24"/>
        </w:rPr>
        <w:t xml:space="preserve">Le but en ce début d'année </w:t>
      </w:r>
      <w:r w:rsidR="00832591">
        <w:rPr>
          <w:sz w:val="24"/>
          <w:szCs w:val="24"/>
        </w:rPr>
        <w:t>est</w:t>
      </w:r>
      <w:r w:rsidRPr="00832591">
        <w:rPr>
          <w:sz w:val="24"/>
          <w:szCs w:val="24"/>
        </w:rPr>
        <w:t xml:space="preserve"> de faire un appel à candidatures aux clubs d'accueil afin d'établir le calendrier des stages en d'en avertir les parent</w:t>
      </w:r>
      <w:r w:rsidR="00832591">
        <w:rPr>
          <w:sz w:val="24"/>
          <w:szCs w:val="24"/>
        </w:rPr>
        <w:t xml:space="preserve">s pour inscription des enfants : </w:t>
      </w:r>
      <w:r w:rsidR="001978A4">
        <w:rPr>
          <w:sz w:val="24"/>
          <w:szCs w:val="24"/>
        </w:rPr>
        <w:t>Rémy</w:t>
      </w:r>
      <w:r w:rsidR="00832591">
        <w:rPr>
          <w:sz w:val="24"/>
          <w:szCs w:val="24"/>
        </w:rPr>
        <w:t xml:space="preserve"> à statuer que cela fait bien partie de cette commission avant fin Janvier.</w:t>
      </w:r>
    </w:p>
    <w:p w:rsidR="00832591" w:rsidRDefault="00832591" w:rsidP="00832591">
      <w:pPr>
        <w:ind w:left="709"/>
        <w:jc w:val="both"/>
        <w:rPr>
          <w:sz w:val="24"/>
          <w:szCs w:val="24"/>
        </w:rPr>
      </w:pPr>
    </w:p>
    <w:p w:rsidR="000140CE" w:rsidRDefault="000140CE" w:rsidP="00A974AF">
      <w:pPr>
        <w:ind w:left="709"/>
        <w:rPr>
          <w:sz w:val="24"/>
          <w:szCs w:val="24"/>
        </w:rPr>
      </w:pPr>
    </w:p>
    <w:p w:rsidR="00A974AF" w:rsidRDefault="00A974AF" w:rsidP="00A974AF">
      <w:pPr>
        <w:ind w:left="709"/>
        <w:rPr>
          <w:sz w:val="24"/>
          <w:szCs w:val="24"/>
        </w:rPr>
      </w:pPr>
    </w:p>
    <w:p w:rsidR="00D32727" w:rsidRPr="003D1DC0" w:rsidRDefault="00D32727" w:rsidP="00837E0F">
      <w:pPr>
        <w:numPr>
          <w:ilvl w:val="0"/>
          <w:numId w:val="24"/>
        </w:numPr>
        <w:rPr>
          <w:b/>
          <w:sz w:val="24"/>
          <w:u w:val="single"/>
        </w:rPr>
      </w:pPr>
      <w:r w:rsidRPr="003D1DC0">
        <w:rPr>
          <w:b/>
          <w:sz w:val="24"/>
          <w:u w:val="single"/>
        </w:rPr>
        <w:t>La Commission TECHNIQUE</w:t>
      </w:r>
    </w:p>
    <w:p w:rsidR="000140CE" w:rsidRDefault="000140CE" w:rsidP="000140CE">
      <w:pPr>
        <w:rPr>
          <w:sz w:val="24"/>
          <w:szCs w:val="24"/>
        </w:rPr>
      </w:pPr>
    </w:p>
    <w:p w:rsidR="009E6833" w:rsidRDefault="00832591" w:rsidP="00F3786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9E6833">
        <w:rPr>
          <w:sz w:val="24"/>
          <w:szCs w:val="24"/>
        </w:rPr>
        <w:t xml:space="preserve">Accès à Gliss LRO </w:t>
      </w:r>
      <w:r>
        <w:rPr>
          <w:sz w:val="24"/>
          <w:szCs w:val="24"/>
        </w:rPr>
        <w:t xml:space="preserve">est </w:t>
      </w:r>
      <w:r w:rsidR="009E6833">
        <w:rPr>
          <w:sz w:val="24"/>
          <w:szCs w:val="24"/>
        </w:rPr>
        <w:t>en cours</w:t>
      </w:r>
      <w:r>
        <w:rPr>
          <w:sz w:val="24"/>
          <w:szCs w:val="24"/>
        </w:rPr>
        <w:t xml:space="preserve"> pour permettre de mettre à jour la liste Occitanie des BE des clubs ex-LRO et ex-MPY</w:t>
      </w:r>
    </w:p>
    <w:p w:rsidR="009E6833" w:rsidRDefault="009E6833" w:rsidP="00F37861">
      <w:pPr>
        <w:ind w:left="709"/>
        <w:jc w:val="both"/>
        <w:rPr>
          <w:sz w:val="24"/>
          <w:szCs w:val="24"/>
        </w:rPr>
      </w:pPr>
    </w:p>
    <w:p w:rsidR="000140CE" w:rsidRDefault="00832591" w:rsidP="00F3786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Les i</w:t>
      </w:r>
      <w:r w:rsidR="00B65EEC">
        <w:rPr>
          <w:sz w:val="24"/>
          <w:szCs w:val="24"/>
        </w:rPr>
        <w:t>nvestissement</w:t>
      </w:r>
      <w:r>
        <w:rPr>
          <w:sz w:val="24"/>
          <w:szCs w:val="24"/>
        </w:rPr>
        <w:t>s mentionné</w:t>
      </w:r>
      <w:r w:rsidR="00F37861">
        <w:rPr>
          <w:sz w:val="24"/>
          <w:szCs w:val="24"/>
        </w:rPr>
        <w:t>s</w:t>
      </w:r>
      <w:r>
        <w:rPr>
          <w:sz w:val="24"/>
          <w:szCs w:val="24"/>
        </w:rPr>
        <w:t xml:space="preserve"> dans le point financier con</w:t>
      </w:r>
      <w:r w:rsidR="00F37861">
        <w:rPr>
          <w:sz w:val="24"/>
          <w:szCs w:val="24"/>
        </w:rPr>
        <w:t>c</w:t>
      </w:r>
      <w:r>
        <w:rPr>
          <w:sz w:val="24"/>
          <w:szCs w:val="24"/>
        </w:rPr>
        <w:t>erne</w:t>
      </w:r>
      <w:r w:rsidR="00F37861">
        <w:rPr>
          <w:sz w:val="24"/>
          <w:szCs w:val="24"/>
        </w:rPr>
        <w:t>nt</w:t>
      </w:r>
      <w:r>
        <w:rPr>
          <w:sz w:val="24"/>
          <w:szCs w:val="24"/>
        </w:rPr>
        <w:t xml:space="preserve"> </w:t>
      </w:r>
      <w:r w:rsidR="001978A4">
        <w:rPr>
          <w:sz w:val="24"/>
          <w:szCs w:val="24"/>
        </w:rPr>
        <w:t>la</w:t>
      </w:r>
      <w:r>
        <w:rPr>
          <w:sz w:val="24"/>
          <w:szCs w:val="24"/>
        </w:rPr>
        <w:t xml:space="preserve"> compétition de haut niveau et il a été investi</w:t>
      </w:r>
      <w:r w:rsidR="00B65EEC">
        <w:rPr>
          <w:sz w:val="24"/>
          <w:szCs w:val="24"/>
        </w:rPr>
        <w:t xml:space="preserve"> en Décembre 2016 </w:t>
      </w:r>
      <w:r w:rsidR="00114181">
        <w:rPr>
          <w:sz w:val="24"/>
          <w:szCs w:val="24"/>
        </w:rPr>
        <w:t>le</w:t>
      </w:r>
      <w:r w:rsidR="00B65EEC">
        <w:rPr>
          <w:sz w:val="24"/>
          <w:szCs w:val="24"/>
        </w:rPr>
        <w:t xml:space="preserve"> matériel</w:t>
      </w:r>
      <w:r w:rsidR="00114181">
        <w:rPr>
          <w:sz w:val="24"/>
          <w:szCs w:val="24"/>
        </w:rPr>
        <w:t xml:space="preserve"> suivant</w:t>
      </w:r>
      <w:r w:rsidR="00FE764F">
        <w:rPr>
          <w:sz w:val="24"/>
          <w:szCs w:val="24"/>
        </w:rPr>
        <w:t> :</w:t>
      </w:r>
      <w:r w:rsidR="004F328B">
        <w:rPr>
          <w:sz w:val="24"/>
          <w:szCs w:val="24"/>
        </w:rPr>
        <w:t xml:space="preserve"> 4</w:t>
      </w:r>
      <w:r w:rsidR="00B65EEC">
        <w:rPr>
          <w:sz w:val="24"/>
          <w:szCs w:val="24"/>
        </w:rPr>
        <w:t xml:space="preserve"> caméra</w:t>
      </w:r>
      <w:r w:rsidR="004F328B">
        <w:rPr>
          <w:sz w:val="24"/>
          <w:szCs w:val="24"/>
        </w:rPr>
        <w:t xml:space="preserve">s 3 transmetteurs vidéo, 500m de </w:t>
      </w:r>
      <w:r w:rsidR="00114181">
        <w:rPr>
          <w:sz w:val="24"/>
          <w:szCs w:val="24"/>
        </w:rPr>
        <w:t>câbles</w:t>
      </w:r>
      <w:r w:rsidR="004F328B">
        <w:rPr>
          <w:sz w:val="24"/>
          <w:szCs w:val="24"/>
        </w:rPr>
        <w:t xml:space="preserve"> et 2 onduleurs</w:t>
      </w:r>
      <w:r w:rsidR="00FE764F">
        <w:rPr>
          <w:sz w:val="24"/>
          <w:szCs w:val="24"/>
        </w:rPr>
        <w:t>, matériel</w:t>
      </w:r>
      <w:r w:rsidR="004F328B">
        <w:rPr>
          <w:sz w:val="24"/>
          <w:szCs w:val="24"/>
        </w:rPr>
        <w:t xml:space="preserve"> </w:t>
      </w:r>
      <w:r w:rsidR="00FE764F">
        <w:rPr>
          <w:sz w:val="24"/>
          <w:szCs w:val="24"/>
        </w:rPr>
        <w:t xml:space="preserve"> de compétitions pour 244</w:t>
      </w:r>
      <w:r w:rsidR="00B65EEC">
        <w:rPr>
          <w:sz w:val="24"/>
          <w:szCs w:val="24"/>
        </w:rPr>
        <w:t>0€ :</w:t>
      </w:r>
      <w:r w:rsidR="00114181">
        <w:rPr>
          <w:sz w:val="24"/>
          <w:szCs w:val="24"/>
        </w:rPr>
        <w:t xml:space="preserve"> l’</w:t>
      </w:r>
      <w:r w:rsidR="00B65EEC">
        <w:rPr>
          <w:sz w:val="24"/>
          <w:szCs w:val="24"/>
        </w:rPr>
        <w:t>inventai</w:t>
      </w:r>
      <w:r w:rsidR="00FE764F">
        <w:rPr>
          <w:sz w:val="24"/>
          <w:szCs w:val="24"/>
        </w:rPr>
        <w:t>re du matériel</w:t>
      </w:r>
      <w:r w:rsidR="00114181">
        <w:rPr>
          <w:sz w:val="24"/>
          <w:szCs w:val="24"/>
        </w:rPr>
        <w:t xml:space="preserve"> sera</w:t>
      </w:r>
      <w:r w:rsidR="00FE764F">
        <w:rPr>
          <w:sz w:val="24"/>
          <w:szCs w:val="24"/>
        </w:rPr>
        <w:t xml:space="preserve"> à mettre à jour</w:t>
      </w:r>
      <w:r w:rsidR="00114181">
        <w:rPr>
          <w:sz w:val="24"/>
          <w:szCs w:val="24"/>
        </w:rPr>
        <w:t>.</w:t>
      </w:r>
    </w:p>
    <w:p w:rsidR="009C5949" w:rsidRDefault="009C5949" w:rsidP="00F37861">
      <w:pPr>
        <w:ind w:left="709"/>
        <w:jc w:val="both"/>
        <w:rPr>
          <w:sz w:val="24"/>
          <w:szCs w:val="24"/>
        </w:rPr>
      </w:pPr>
    </w:p>
    <w:p w:rsidR="009C5949" w:rsidRDefault="009C5949" w:rsidP="00F37861">
      <w:pPr>
        <w:ind w:left="709"/>
        <w:jc w:val="both"/>
        <w:rPr>
          <w:sz w:val="24"/>
          <w:szCs w:val="24"/>
        </w:rPr>
      </w:pPr>
    </w:p>
    <w:p w:rsidR="00B65EEC" w:rsidRDefault="00B65EEC" w:rsidP="000140CE">
      <w:pPr>
        <w:rPr>
          <w:sz w:val="24"/>
          <w:szCs w:val="24"/>
        </w:rPr>
      </w:pPr>
    </w:p>
    <w:p w:rsidR="000140CE" w:rsidRDefault="000140CE" w:rsidP="000140CE">
      <w:pPr>
        <w:rPr>
          <w:sz w:val="24"/>
          <w:szCs w:val="24"/>
        </w:rPr>
      </w:pPr>
    </w:p>
    <w:p w:rsidR="00D32727" w:rsidRPr="003D1DC0" w:rsidRDefault="00D32727" w:rsidP="00837E0F">
      <w:pPr>
        <w:numPr>
          <w:ilvl w:val="0"/>
          <w:numId w:val="24"/>
        </w:numPr>
        <w:rPr>
          <w:b/>
          <w:sz w:val="24"/>
          <w:u w:val="single"/>
        </w:rPr>
      </w:pPr>
      <w:r w:rsidRPr="003D1DC0">
        <w:rPr>
          <w:b/>
          <w:sz w:val="24"/>
          <w:u w:val="single"/>
        </w:rPr>
        <w:t>La Commission FORMATION</w:t>
      </w:r>
    </w:p>
    <w:p w:rsidR="000140CE" w:rsidRDefault="000140CE" w:rsidP="000140CE">
      <w:pPr>
        <w:rPr>
          <w:sz w:val="24"/>
          <w:szCs w:val="24"/>
        </w:rPr>
      </w:pPr>
    </w:p>
    <w:p w:rsidR="000140CE" w:rsidRDefault="00F37861" w:rsidP="00F3786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Concernant les </w:t>
      </w:r>
      <w:r w:rsidR="00B65EEC">
        <w:rPr>
          <w:sz w:val="24"/>
          <w:szCs w:val="24"/>
        </w:rPr>
        <w:t>Juge</w:t>
      </w:r>
      <w:r>
        <w:rPr>
          <w:sz w:val="24"/>
          <w:szCs w:val="24"/>
        </w:rPr>
        <w:t>s</w:t>
      </w:r>
      <w:r w:rsidR="00B65EEC">
        <w:rPr>
          <w:sz w:val="24"/>
          <w:szCs w:val="24"/>
        </w:rPr>
        <w:t xml:space="preserve"> Régionaux Juniors</w:t>
      </w:r>
      <w:r>
        <w:rPr>
          <w:sz w:val="24"/>
          <w:szCs w:val="24"/>
        </w:rPr>
        <w:t>, il reste à</w:t>
      </w:r>
      <w:r w:rsidR="00B65EEC">
        <w:rPr>
          <w:sz w:val="24"/>
          <w:szCs w:val="24"/>
        </w:rPr>
        <w:t xml:space="preserve"> voir avec la Fédération quand seront remis les diplômes et quand et comment les intégrer au Jury des compétitions</w:t>
      </w:r>
      <w:r>
        <w:rPr>
          <w:sz w:val="24"/>
          <w:szCs w:val="24"/>
        </w:rPr>
        <w:t>.</w:t>
      </w:r>
    </w:p>
    <w:p w:rsidR="00607E8B" w:rsidRDefault="00607E8B" w:rsidP="00F37861">
      <w:pPr>
        <w:ind w:left="709"/>
        <w:jc w:val="both"/>
        <w:rPr>
          <w:sz w:val="24"/>
          <w:szCs w:val="24"/>
        </w:rPr>
      </w:pPr>
    </w:p>
    <w:p w:rsidR="00607E8B" w:rsidRDefault="00F37861" w:rsidP="00F3786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Il faut également renouveler</w:t>
      </w:r>
      <w:r w:rsidR="00607E8B">
        <w:rPr>
          <w:sz w:val="24"/>
          <w:szCs w:val="24"/>
        </w:rPr>
        <w:t xml:space="preserve"> la com</w:t>
      </w:r>
      <w:r>
        <w:rPr>
          <w:sz w:val="24"/>
          <w:szCs w:val="24"/>
        </w:rPr>
        <w:t>munication vers les clubs et structures de la ligue Occitanie</w:t>
      </w:r>
      <w:r w:rsidR="00607E8B">
        <w:rPr>
          <w:sz w:val="24"/>
          <w:szCs w:val="24"/>
        </w:rPr>
        <w:t xml:space="preserve"> sur la formation PSC1 et reboucler avec la Fédération</w:t>
      </w:r>
    </w:p>
    <w:p w:rsidR="00F37861" w:rsidRDefault="00F37861" w:rsidP="00F37861">
      <w:pPr>
        <w:ind w:left="709"/>
        <w:jc w:val="both"/>
        <w:rPr>
          <w:sz w:val="24"/>
          <w:szCs w:val="24"/>
        </w:rPr>
      </w:pPr>
    </w:p>
    <w:p w:rsidR="00F37861" w:rsidRDefault="00F37861" w:rsidP="00F3786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Il faut également diffuser à tous les clubs la pré-requis Sécurités préalable à toutes ouverture de saisons des clubs et structures.</w:t>
      </w:r>
    </w:p>
    <w:p w:rsidR="00F37861" w:rsidRDefault="00F37861" w:rsidP="00F37861">
      <w:pPr>
        <w:ind w:left="709"/>
        <w:jc w:val="both"/>
        <w:rPr>
          <w:sz w:val="24"/>
          <w:szCs w:val="24"/>
        </w:rPr>
      </w:pPr>
    </w:p>
    <w:p w:rsidR="00F37861" w:rsidRDefault="00F37861" w:rsidP="00F37861">
      <w:pPr>
        <w:ind w:left="709"/>
        <w:jc w:val="both"/>
        <w:rPr>
          <w:sz w:val="24"/>
          <w:szCs w:val="24"/>
        </w:rPr>
      </w:pPr>
    </w:p>
    <w:p w:rsidR="000140CE" w:rsidRDefault="000140CE" w:rsidP="000140CE">
      <w:pPr>
        <w:rPr>
          <w:sz w:val="24"/>
          <w:szCs w:val="24"/>
        </w:rPr>
      </w:pPr>
    </w:p>
    <w:p w:rsidR="00D32727" w:rsidRPr="003D1DC0" w:rsidRDefault="00D32727" w:rsidP="00837E0F">
      <w:pPr>
        <w:numPr>
          <w:ilvl w:val="0"/>
          <w:numId w:val="24"/>
        </w:numPr>
        <w:rPr>
          <w:b/>
          <w:sz w:val="24"/>
          <w:u w:val="single"/>
        </w:rPr>
      </w:pPr>
      <w:r w:rsidRPr="003D1DC0">
        <w:rPr>
          <w:b/>
          <w:sz w:val="24"/>
          <w:u w:val="single"/>
        </w:rPr>
        <w:t>La Commission COMMUNICATION</w:t>
      </w:r>
    </w:p>
    <w:p w:rsidR="00835EB2" w:rsidRDefault="00835EB2" w:rsidP="00835EB2">
      <w:pPr>
        <w:ind w:left="360"/>
        <w:rPr>
          <w:sz w:val="24"/>
          <w:szCs w:val="24"/>
        </w:rPr>
      </w:pPr>
    </w:p>
    <w:p w:rsidR="00835EB2" w:rsidRDefault="00F37861" w:rsidP="00F3786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Le responsable de cette commission est</w:t>
      </w:r>
      <w:r w:rsidR="00A974AF" w:rsidRPr="00F37861">
        <w:rPr>
          <w:sz w:val="24"/>
          <w:szCs w:val="24"/>
        </w:rPr>
        <w:t xml:space="preserve"> Franck Besson, aidé par Elie Beniflah</w:t>
      </w:r>
      <w:r>
        <w:rPr>
          <w:sz w:val="24"/>
          <w:szCs w:val="24"/>
        </w:rPr>
        <w:t xml:space="preserve"> et les o</w:t>
      </w:r>
      <w:r w:rsidR="00835EB2">
        <w:rPr>
          <w:sz w:val="24"/>
          <w:szCs w:val="24"/>
        </w:rPr>
        <w:t xml:space="preserve">nt </w:t>
      </w:r>
      <w:r w:rsidR="007432B5">
        <w:rPr>
          <w:sz w:val="24"/>
          <w:szCs w:val="24"/>
        </w:rPr>
        <w:t xml:space="preserve">rejoint Perrine </w:t>
      </w:r>
      <w:r>
        <w:rPr>
          <w:sz w:val="24"/>
          <w:szCs w:val="24"/>
        </w:rPr>
        <w:t>Saunier, Bastien Constans, Léa Constans</w:t>
      </w:r>
      <w:r w:rsidR="00A974AF">
        <w:rPr>
          <w:sz w:val="24"/>
          <w:szCs w:val="24"/>
        </w:rPr>
        <w:t xml:space="preserve"> et Jean Marc Godet</w:t>
      </w:r>
      <w:r>
        <w:rPr>
          <w:sz w:val="24"/>
          <w:szCs w:val="24"/>
        </w:rPr>
        <w:t>.</w:t>
      </w:r>
    </w:p>
    <w:p w:rsidR="00FE764F" w:rsidRDefault="00FE764F" w:rsidP="00F37861">
      <w:pPr>
        <w:ind w:left="709"/>
        <w:jc w:val="both"/>
        <w:rPr>
          <w:sz w:val="24"/>
          <w:szCs w:val="24"/>
        </w:rPr>
      </w:pPr>
    </w:p>
    <w:p w:rsidR="00FE764F" w:rsidRDefault="00FE764F" w:rsidP="00F3786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Le site internet a été tout</w:t>
      </w:r>
      <w:r w:rsidR="00F37861">
        <w:rPr>
          <w:sz w:val="24"/>
          <w:szCs w:val="24"/>
        </w:rPr>
        <w:t xml:space="preserve"> remis à Jour par Franck Besson ; 2 logos ont également étaient mis à j</w:t>
      </w:r>
      <w:r>
        <w:rPr>
          <w:sz w:val="24"/>
          <w:szCs w:val="24"/>
        </w:rPr>
        <w:t>our, les vœux 2017</w:t>
      </w:r>
      <w:r w:rsidR="00F37861">
        <w:rPr>
          <w:sz w:val="24"/>
          <w:szCs w:val="24"/>
        </w:rPr>
        <w:t xml:space="preserve"> au niveau FaceBook et site ont été actualisés</w:t>
      </w:r>
    </w:p>
    <w:p w:rsidR="005D3C30" w:rsidRDefault="005D3C30" w:rsidP="00F37861">
      <w:pPr>
        <w:ind w:left="709"/>
        <w:jc w:val="both"/>
        <w:rPr>
          <w:sz w:val="24"/>
          <w:szCs w:val="24"/>
        </w:rPr>
      </w:pPr>
    </w:p>
    <w:p w:rsidR="005D3C30" w:rsidRDefault="00F37861" w:rsidP="00F3786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 investissements sont à prévoir pour les manifestations : </w:t>
      </w:r>
      <w:r w:rsidR="005D3C30">
        <w:rPr>
          <w:sz w:val="24"/>
          <w:szCs w:val="24"/>
        </w:rPr>
        <w:t xml:space="preserve">Refaire les </w:t>
      </w:r>
      <w:r>
        <w:rPr>
          <w:sz w:val="24"/>
          <w:szCs w:val="24"/>
        </w:rPr>
        <w:t>banderoles</w:t>
      </w:r>
      <w:r w:rsidR="005D3C30">
        <w:rPr>
          <w:sz w:val="24"/>
          <w:szCs w:val="24"/>
        </w:rPr>
        <w:t xml:space="preserve"> Ligue Occitanie Ski Nautique et Wakeboard : Franck </w:t>
      </w:r>
      <w:r w:rsidR="001978A4">
        <w:rPr>
          <w:sz w:val="24"/>
          <w:szCs w:val="24"/>
        </w:rPr>
        <w:t>BESSON</w:t>
      </w:r>
      <w:r w:rsidR="005D3C30">
        <w:rPr>
          <w:sz w:val="24"/>
          <w:szCs w:val="24"/>
        </w:rPr>
        <w:t xml:space="preserve"> fait des maquettes</w:t>
      </w:r>
      <w:r>
        <w:rPr>
          <w:sz w:val="24"/>
          <w:szCs w:val="24"/>
        </w:rPr>
        <w:t xml:space="preserve"> et </w:t>
      </w:r>
      <w:r w:rsidR="001978A4">
        <w:rPr>
          <w:sz w:val="24"/>
          <w:szCs w:val="24"/>
        </w:rPr>
        <w:t>Rémy</w:t>
      </w:r>
      <w:r>
        <w:rPr>
          <w:sz w:val="24"/>
          <w:szCs w:val="24"/>
        </w:rPr>
        <w:t xml:space="preserve"> Charrue fera un devis</w:t>
      </w:r>
    </w:p>
    <w:p w:rsidR="00F37861" w:rsidRDefault="00F37861" w:rsidP="00F37861">
      <w:pPr>
        <w:ind w:left="709"/>
        <w:jc w:val="both"/>
        <w:rPr>
          <w:sz w:val="24"/>
          <w:szCs w:val="24"/>
        </w:rPr>
      </w:pPr>
    </w:p>
    <w:p w:rsidR="00835EB2" w:rsidRDefault="00835EB2" w:rsidP="00F37861">
      <w:pPr>
        <w:ind w:left="709"/>
        <w:jc w:val="both"/>
        <w:rPr>
          <w:sz w:val="24"/>
          <w:szCs w:val="24"/>
        </w:rPr>
      </w:pPr>
    </w:p>
    <w:p w:rsidR="00F37861" w:rsidRDefault="00F37861" w:rsidP="00F37861">
      <w:pPr>
        <w:ind w:left="709"/>
        <w:jc w:val="both"/>
        <w:rPr>
          <w:sz w:val="24"/>
          <w:szCs w:val="24"/>
        </w:rPr>
      </w:pPr>
    </w:p>
    <w:p w:rsidR="00D32727" w:rsidRPr="003D1DC0" w:rsidRDefault="00D32727" w:rsidP="00837E0F">
      <w:pPr>
        <w:numPr>
          <w:ilvl w:val="0"/>
          <w:numId w:val="24"/>
        </w:numPr>
        <w:rPr>
          <w:b/>
          <w:sz w:val="24"/>
          <w:u w:val="single"/>
        </w:rPr>
      </w:pPr>
      <w:r w:rsidRPr="003D1DC0">
        <w:rPr>
          <w:b/>
          <w:sz w:val="24"/>
          <w:u w:val="single"/>
        </w:rPr>
        <w:t>La Commission WAKEBOARD</w:t>
      </w:r>
    </w:p>
    <w:p w:rsidR="00A974AF" w:rsidRDefault="00A974AF" w:rsidP="00A974AF">
      <w:pPr>
        <w:rPr>
          <w:sz w:val="24"/>
          <w:szCs w:val="24"/>
        </w:rPr>
      </w:pPr>
    </w:p>
    <w:p w:rsidR="00E31433" w:rsidRDefault="00A6656E" w:rsidP="004C197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</w:t>
      </w:r>
      <w:r w:rsidR="001978A4">
        <w:rPr>
          <w:sz w:val="24"/>
          <w:szCs w:val="24"/>
        </w:rPr>
        <w:t>commission</w:t>
      </w:r>
      <w:r>
        <w:rPr>
          <w:sz w:val="24"/>
          <w:szCs w:val="24"/>
        </w:rPr>
        <w:t xml:space="preserve"> est </w:t>
      </w:r>
      <w:r w:rsidR="001978A4">
        <w:rPr>
          <w:sz w:val="24"/>
          <w:szCs w:val="24"/>
        </w:rPr>
        <w:t>pilotée</w:t>
      </w:r>
      <w:r>
        <w:rPr>
          <w:sz w:val="24"/>
          <w:szCs w:val="24"/>
        </w:rPr>
        <w:t xml:space="preserve"> par Franck Besson, aidé par Jean-Marc Godet et </w:t>
      </w:r>
      <w:r w:rsidR="00E31433">
        <w:rPr>
          <w:sz w:val="24"/>
          <w:szCs w:val="24"/>
        </w:rPr>
        <w:t xml:space="preserve">Yannick </w:t>
      </w:r>
      <w:r>
        <w:rPr>
          <w:sz w:val="24"/>
          <w:szCs w:val="24"/>
        </w:rPr>
        <w:t>BRIANE</w:t>
      </w:r>
      <w:r w:rsidR="00E31433">
        <w:rPr>
          <w:sz w:val="24"/>
          <w:szCs w:val="24"/>
        </w:rPr>
        <w:t xml:space="preserve"> fait </w:t>
      </w:r>
      <w:r>
        <w:rPr>
          <w:sz w:val="24"/>
          <w:szCs w:val="24"/>
        </w:rPr>
        <w:t>désormais parti</w:t>
      </w:r>
      <w:r w:rsidR="00E31433">
        <w:rPr>
          <w:sz w:val="24"/>
          <w:szCs w:val="24"/>
        </w:rPr>
        <w:t xml:space="preserve"> de cette commission</w:t>
      </w:r>
      <w:r>
        <w:rPr>
          <w:sz w:val="24"/>
          <w:szCs w:val="24"/>
        </w:rPr>
        <w:t>.</w:t>
      </w:r>
    </w:p>
    <w:p w:rsidR="00E31433" w:rsidRDefault="00E31433" w:rsidP="004C197D">
      <w:pPr>
        <w:ind w:left="709"/>
        <w:jc w:val="both"/>
        <w:rPr>
          <w:sz w:val="24"/>
          <w:szCs w:val="24"/>
        </w:rPr>
      </w:pPr>
    </w:p>
    <w:p w:rsidR="00B65EEC" w:rsidRDefault="00A6656E" w:rsidP="004C197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Les c</w:t>
      </w:r>
      <w:r w:rsidR="00B65EEC">
        <w:rPr>
          <w:sz w:val="24"/>
          <w:szCs w:val="24"/>
        </w:rPr>
        <w:t>hampionnat</w:t>
      </w:r>
      <w:r>
        <w:rPr>
          <w:sz w:val="24"/>
          <w:szCs w:val="24"/>
        </w:rPr>
        <w:t>s</w:t>
      </w:r>
      <w:r w:rsidR="00B65EEC">
        <w:rPr>
          <w:sz w:val="24"/>
          <w:szCs w:val="24"/>
        </w:rPr>
        <w:t xml:space="preserve"> de ligue Câble</w:t>
      </w:r>
      <w:r>
        <w:rPr>
          <w:sz w:val="24"/>
          <w:szCs w:val="24"/>
        </w:rPr>
        <w:t xml:space="preserve"> sont à définir</w:t>
      </w:r>
      <w:r w:rsidR="00B65EEC">
        <w:rPr>
          <w:sz w:val="24"/>
          <w:szCs w:val="24"/>
        </w:rPr>
        <w:t> :</w:t>
      </w:r>
      <w:r w:rsidR="004F328B">
        <w:rPr>
          <w:sz w:val="24"/>
          <w:szCs w:val="24"/>
        </w:rPr>
        <w:t xml:space="preserve"> </w:t>
      </w:r>
      <w:r w:rsidR="00745DB1">
        <w:rPr>
          <w:sz w:val="24"/>
          <w:szCs w:val="24"/>
        </w:rPr>
        <w:t xml:space="preserve">Franck Besson doit </w:t>
      </w:r>
      <w:r w:rsidR="00B65EEC">
        <w:rPr>
          <w:sz w:val="24"/>
          <w:szCs w:val="24"/>
        </w:rPr>
        <w:t xml:space="preserve">contacter BARCA Team </w:t>
      </w:r>
      <w:r w:rsidR="001978A4">
        <w:rPr>
          <w:sz w:val="24"/>
          <w:szCs w:val="24"/>
        </w:rPr>
        <w:t>Wakeboard</w:t>
      </w:r>
      <w:r w:rsidR="00B65EEC">
        <w:rPr>
          <w:sz w:val="24"/>
          <w:szCs w:val="24"/>
        </w:rPr>
        <w:t>, TSJ Wake Park puis TNS</w:t>
      </w:r>
      <w:r w:rsidR="00745DB1">
        <w:rPr>
          <w:sz w:val="24"/>
          <w:szCs w:val="24"/>
        </w:rPr>
        <w:t xml:space="preserve">. Il sera privilégié de faire un championnat de ligue sur un Full </w:t>
      </w:r>
      <w:r w:rsidR="001978A4">
        <w:rPr>
          <w:sz w:val="24"/>
          <w:szCs w:val="24"/>
        </w:rPr>
        <w:t>Câble</w:t>
      </w:r>
      <w:r w:rsidR="00745DB1">
        <w:rPr>
          <w:sz w:val="24"/>
          <w:szCs w:val="24"/>
        </w:rPr>
        <w:t xml:space="preserve"> mais aussi faire une coupe de la Ligue sur les bi-poulies.</w:t>
      </w:r>
    </w:p>
    <w:p w:rsidR="00FE764F" w:rsidRDefault="00FE764F" w:rsidP="004C197D">
      <w:pPr>
        <w:ind w:left="709"/>
        <w:jc w:val="both"/>
        <w:rPr>
          <w:sz w:val="24"/>
          <w:szCs w:val="24"/>
        </w:rPr>
      </w:pPr>
    </w:p>
    <w:p w:rsidR="004F328B" w:rsidRDefault="00745DB1" w:rsidP="004C197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Cette commission devra d</w:t>
      </w:r>
      <w:r w:rsidR="004F328B">
        <w:rPr>
          <w:sz w:val="24"/>
          <w:szCs w:val="24"/>
        </w:rPr>
        <w:t>émarcher toutes les structures non affiliés de la région LRO</w:t>
      </w:r>
      <w:r>
        <w:rPr>
          <w:sz w:val="24"/>
          <w:szCs w:val="24"/>
        </w:rPr>
        <w:t xml:space="preserve"> pour faire </w:t>
      </w:r>
      <w:r w:rsidR="001978A4">
        <w:rPr>
          <w:sz w:val="24"/>
          <w:szCs w:val="24"/>
        </w:rPr>
        <w:t>la promotion</w:t>
      </w:r>
      <w:r>
        <w:rPr>
          <w:sz w:val="24"/>
          <w:szCs w:val="24"/>
        </w:rPr>
        <w:t xml:space="preserve"> de</w:t>
      </w:r>
      <w:r w:rsidR="001978A4">
        <w:rPr>
          <w:sz w:val="24"/>
          <w:szCs w:val="24"/>
        </w:rPr>
        <w:t>s</w:t>
      </w:r>
      <w:r>
        <w:rPr>
          <w:sz w:val="24"/>
          <w:szCs w:val="24"/>
        </w:rPr>
        <w:t xml:space="preserve"> avantages de l’affiliation.</w:t>
      </w:r>
    </w:p>
    <w:p w:rsidR="00FE764F" w:rsidRDefault="00FE764F" w:rsidP="004C197D">
      <w:pPr>
        <w:ind w:left="709"/>
        <w:jc w:val="both"/>
        <w:rPr>
          <w:sz w:val="24"/>
          <w:szCs w:val="24"/>
        </w:rPr>
      </w:pPr>
    </w:p>
    <w:p w:rsidR="004F328B" w:rsidRDefault="004F328B" w:rsidP="004C197D">
      <w:pPr>
        <w:ind w:left="709"/>
        <w:jc w:val="both"/>
        <w:rPr>
          <w:sz w:val="24"/>
          <w:szCs w:val="24"/>
        </w:rPr>
      </w:pPr>
    </w:p>
    <w:p w:rsidR="00B65EEC" w:rsidRDefault="00B65EEC" w:rsidP="004C197D">
      <w:pPr>
        <w:ind w:left="709"/>
        <w:jc w:val="both"/>
        <w:rPr>
          <w:sz w:val="24"/>
          <w:szCs w:val="24"/>
        </w:rPr>
      </w:pPr>
    </w:p>
    <w:p w:rsidR="00A974AF" w:rsidRDefault="00A974AF" w:rsidP="00A974AF">
      <w:pPr>
        <w:ind w:left="360"/>
        <w:rPr>
          <w:sz w:val="24"/>
          <w:szCs w:val="24"/>
        </w:rPr>
      </w:pPr>
    </w:p>
    <w:p w:rsidR="00D32727" w:rsidRPr="003D1DC0" w:rsidRDefault="00D32727" w:rsidP="00837E0F">
      <w:pPr>
        <w:numPr>
          <w:ilvl w:val="0"/>
          <w:numId w:val="24"/>
        </w:numPr>
        <w:rPr>
          <w:b/>
          <w:sz w:val="24"/>
          <w:u w:val="single"/>
        </w:rPr>
      </w:pPr>
      <w:r w:rsidRPr="003D1DC0">
        <w:rPr>
          <w:b/>
          <w:sz w:val="24"/>
          <w:u w:val="single"/>
        </w:rPr>
        <w:t>Equipe Technique Régionale</w:t>
      </w:r>
    </w:p>
    <w:p w:rsidR="004F328B" w:rsidRDefault="004F328B" w:rsidP="00C92763">
      <w:pPr>
        <w:ind w:left="720"/>
        <w:jc w:val="both"/>
        <w:rPr>
          <w:sz w:val="24"/>
          <w:szCs w:val="24"/>
        </w:rPr>
      </w:pPr>
    </w:p>
    <w:p w:rsidR="00CD5476" w:rsidRDefault="00C92763" w:rsidP="004C197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faut trouver </w:t>
      </w:r>
      <w:r w:rsidR="00CD5476">
        <w:rPr>
          <w:sz w:val="24"/>
          <w:szCs w:val="24"/>
        </w:rPr>
        <w:t>un cadre technique</w:t>
      </w:r>
      <w:r>
        <w:rPr>
          <w:sz w:val="24"/>
          <w:szCs w:val="24"/>
        </w:rPr>
        <w:t xml:space="preserve"> pour la nouvelle Ligue Occitanie ; celui-ci devra constituer l’équipe Technique et re-rédiger la convention de l’équipe avec la </w:t>
      </w:r>
      <w:r w:rsidR="001978A4">
        <w:rPr>
          <w:sz w:val="24"/>
          <w:szCs w:val="24"/>
        </w:rPr>
        <w:t>DR :</w:t>
      </w:r>
      <w:r w:rsidR="00CD5476">
        <w:rPr>
          <w:sz w:val="24"/>
          <w:szCs w:val="24"/>
        </w:rPr>
        <w:t xml:space="preserve"> </w:t>
      </w:r>
      <w:r w:rsidR="001978A4">
        <w:rPr>
          <w:sz w:val="24"/>
          <w:szCs w:val="24"/>
        </w:rPr>
        <w:t>Rémy</w:t>
      </w:r>
      <w:r>
        <w:rPr>
          <w:sz w:val="24"/>
          <w:szCs w:val="24"/>
        </w:rPr>
        <w:t xml:space="preserve"> Charrue/Franck Besson doivent </w:t>
      </w:r>
      <w:r w:rsidR="00CD5476">
        <w:rPr>
          <w:sz w:val="24"/>
          <w:szCs w:val="24"/>
        </w:rPr>
        <w:t xml:space="preserve">demander un cadre à la fédération </w:t>
      </w:r>
    </w:p>
    <w:p w:rsidR="00C92763" w:rsidRDefault="00C92763" w:rsidP="004C197D">
      <w:pPr>
        <w:ind w:left="709"/>
        <w:jc w:val="both"/>
        <w:rPr>
          <w:sz w:val="24"/>
          <w:szCs w:val="24"/>
        </w:rPr>
      </w:pPr>
    </w:p>
    <w:p w:rsidR="00CD5476" w:rsidRDefault="00745DB1" w:rsidP="004C197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en </w:t>
      </w:r>
      <w:r w:rsidR="001978A4">
        <w:rPr>
          <w:sz w:val="24"/>
          <w:szCs w:val="24"/>
        </w:rPr>
        <w:t>découlera</w:t>
      </w:r>
      <w:r>
        <w:rPr>
          <w:sz w:val="24"/>
          <w:szCs w:val="24"/>
        </w:rPr>
        <w:t xml:space="preserve"> </w:t>
      </w:r>
      <w:r w:rsidR="001978A4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1978A4">
        <w:rPr>
          <w:sz w:val="24"/>
          <w:szCs w:val="24"/>
        </w:rPr>
        <w:t>description</w:t>
      </w:r>
      <w:r>
        <w:rPr>
          <w:sz w:val="24"/>
          <w:szCs w:val="24"/>
        </w:rPr>
        <w:t xml:space="preserve"> du</w:t>
      </w:r>
      <w:r w:rsidR="00CD5476">
        <w:rPr>
          <w:sz w:val="24"/>
          <w:szCs w:val="24"/>
        </w:rPr>
        <w:t xml:space="preserve"> Plan de développement</w:t>
      </w:r>
      <w:r>
        <w:rPr>
          <w:sz w:val="24"/>
          <w:szCs w:val="24"/>
        </w:rPr>
        <w:t xml:space="preserve"> Technique</w:t>
      </w:r>
      <w:r w:rsidR="00CD5476">
        <w:rPr>
          <w:sz w:val="24"/>
          <w:szCs w:val="24"/>
        </w:rPr>
        <w:t xml:space="preserve"> de la Ligue.</w:t>
      </w:r>
    </w:p>
    <w:p w:rsidR="00CD5476" w:rsidRDefault="00CD5476" w:rsidP="004F328B">
      <w:pPr>
        <w:ind w:left="720"/>
        <w:rPr>
          <w:sz w:val="24"/>
          <w:szCs w:val="24"/>
        </w:rPr>
      </w:pPr>
    </w:p>
    <w:p w:rsidR="00CD5476" w:rsidRDefault="00CD5476" w:rsidP="004F328B">
      <w:pPr>
        <w:ind w:left="720"/>
        <w:rPr>
          <w:sz w:val="24"/>
          <w:szCs w:val="24"/>
        </w:rPr>
      </w:pPr>
    </w:p>
    <w:p w:rsidR="00D32727" w:rsidRPr="003D1DC0" w:rsidRDefault="003D1DC0" w:rsidP="003D1DC0">
      <w:pPr>
        <w:numPr>
          <w:ilvl w:val="0"/>
          <w:numId w:val="24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Points</w:t>
      </w:r>
      <w:r w:rsidR="00722FC3">
        <w:rPr>
          <w:b/>
          <w:sz w:val="24"/>
          <w:u w:val="single"/>
        </w:rPr>
        <w:t xml:space="preserve"> divers</w:t>
      </w:r>
    </w:p>
    <w:p w:rsidR="000140CE" w:rsidRDefault="000140CE" w:rsidP="000F38FF">
      <w:pPr>
        <w:ind w:left="357"/>
        <w:rPr>
          <w:sz w:val="24"/>
          <w:szCs w:val="24"/>
        </w:rPr>
      </w:pPr>
    </w:p>
    <w:p w:rsidR="00745DB1" w:rsidRDefault="00745DB1" w:rsidP="004C197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a été </w:t>
      </w:r>
      <w:r w:rsidR="001978A4">
        <w:rPr>
          <w:sz w:val="24"/>
          <w:szCs w:val="24"/>
        </w:rPr>
        <w:t>statué</w:t>
      </w:r>
      <w:r>
        <w:rPr>
          <w:sz w:val="24"/>
          <w:szCs w:val="24"/>
        </w:rPr>
        <w:t xml:space="preserve"> de commencer à travailler sur :</w:t>
      </w:r>
    </w:p>
    <w:p w:rsidR="00745DB1" w:rsidRPr="00745DB1" w:rsidRDefault="00745DB1" w:rsidP="00745DB1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00745DB1">
        <w:rPr>
          <w:sz w:val="24"/>
          <w:szCs w:val="24"/>
        </w:rPr>
        <w:t>Décrire le Plan de développement de la Ligue.</w:t>
      </w:r>
    </w:p>
    <w:p w:rsidR="000F38FF" w:rsidRPr="00745DB1" w:rsidRDefault="000F38FF" w:rsidP="00745DB1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00745DB1">
        <w:rPr>
          <w:sz w:val="24"/>
          <w:szCs w:val="24"/>
        </w:rPr>
        <w:t xml:space="preserve">Pour le CNDS, </w:t>
      </w:r>
      <w:r w:rsidR="00745DB1">
        <w:rPr>
          <w:sz w:val="24"/>
          <w:szCs w:val="24"/>
        </w:rPr>
        <w:t xml:space="preserve">définir les actions et </w:t>
      </w:r>
      <w:r w:rsidRPr="00745DB1">
        <w:rPr>
          <w:sz w:val="24"/>
          <w:szCs w:val="24"/>
        </w:rPr>
        <w:t>promouvoir les Petits Prince (-10ans)</w:t>
      </w:r>
    </w:p>
    <w:p w:rsidR="00C711C2" w:rsidRDefault="00C711C2" w:rsidP="00745DB1">
      <w:pPr>
        <w:jc w:val="both"/>
        <w:rPr>
          <w:sz w:val="24"/>
          <w:szCs w:val="24"/>
        </w:rPr>
      </w:pPr>
    </w:p>
    <w:p w:rsidR="00C711C2" w:rsidRDefault="00C711C2" w:rsidP="004C197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Patrick Dupont se rendra à l’invitation de la préférence du 17 Janvier pour</w:t>
      </w:r>
      <w:r w:rsidR="001258D4">
        <w:rPr>
          <w:sz w:val="24"/>
          <w:szCs w:val="24"/>
        </w:rPr>
        <w:t xml:space="preserve"> les vœux du Préfet</w:t>
      </w:r>
      <w:r w:rsidR="00745DB1">
        <w:rPr>
          <w:sz w:val="24"/>
          <w:szCs w:val="24"/>
        </w:rPr>
        <w:t>, il sera éventuellement accompagné de Franck Besson.</w:t>
      </w:r>
    </w:p>
    <w:p w:rsidR="00E635E5" w:rsidRDefault="00E635E5" w:rsidP="004C197D">
      <w:pPr>
        <w:ind w:left="709"/>
        <w:jc w:val="both"/>
        <w:rPr>
          <w:sz w:val="24"/>
          <w:szCs w:val="24"/>
        </w:rPr>
      </w:pPr>
    </w:p>
    <w:p w:rsidR="00E635E5" w:rsidRDefault="00745DB1" w:rsidP="004C197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des axes de développement de la nouvelle Ligue Occitanie est , comme </w:t>
      </w:r>
      <w:r w:rsidR="001978A4">
        <w:rPr>
          <w:sz w:val="24"/>
          <w:szCs w:val="24"/>
        </w:rPr>
        <w:t>Rémy</w:t>
      </w:r>
      <w:r>
        <w:rPr>
          <w:sz w:val="24"/>
          <w:szCs w:val="24"/>
        </w:rPr>
        <w:t xml:space="preserve"> Charrue en a discuté avec certains club de la nouvelle Ligue, une a</w:t>
      </w:r>
      <w:r w:rsidR="00E635E5">
        <w:rPr>
          <w:sz w:val="24"/>
          <w:szCs w:val="24"/>
        </w:rPr>
        <w:t>ide</w:t>
      </w:r>
      <w:r>
        <w:rPr>
          <w:sz w:val="24"/>
          <w:szCs w:val="24"/>
        </w:rPr>
        <w:t xml:space="preserve"> au</w:t>
      </w:r>
      <w:r w:rsidR="00E635E5">
        <w:rPr>
          <w:sz w:val="24"/>
          <w:szCs w:val="24"/>
        </w:rPr>
        <w:t xml:space="preserve"> clubs</w:t>
      </w:r>
      <w:r>
        <w:rPr>
          <w:sz w:val="24"/>
          <w:szCs w:val="24"/>
        </w:rPr>
        <w:t xml:space="preserve"> de la Ligue</w:t>
      </w:r>
      <w:r w:rsidR="00E635E5">
        <w:rPr>
          <w:sz w:val="24"/>
          <w:szCs w:val="24"/>
        </w:rPr>
        <w:t xml:space="preserve"> </w:t>
      </w:r>
      <w:r w:rsidR="00797818">
        <w:rPr>
          <w:sz w:val="24"/>
          <w:szCs w:val="24"/>
        </w:rPr>
        <w:t>Occitanie</w:t>
      </w:r>
      <w:r w:rsidR="00E635E5">
        <w:rPr>
          <w:sz w:val="24"/>
          <w:szCs w:val="24"/>
        </w:rPr>
        <w:t xml:space="preserve"> pour des projets</w:t>
      </w:r>
      <w:r>
        <w:rPr>
          <w:sz w:val="24"/>
          <w:szCs w:val="24"/>
        </w:rPr>
        <w:t> de type</w:t>
      </w:r>
      <w:r w:rsidR="00797818">
        <w:rPr>
          <w:sz w:val="24"/>
          <w:szCs w:val="24"/>
        </w:rPr>
        <w:t xml:space="preserve"> action pour le développement du ski nautique et du </w:t>
      </w:r>
      <w:r w:rsidR="001978A4">
        <w:rPr>
          <w:sz w:val="24"/>
          <w:szCs w:val="24"/>
        </w:rPr>
        <w:t>Wakeboard</w:t>
      </w:r>
      <w:r w:rsidR="00797818">
        <w:rPr>
          <w:sz w:val="24"/>
          <w:szCs w:val="24"/>
        </w:rPr>
        <w:t xml:space="preserve"> ouvert à tous les clubs de la ligue affiliés et agréées et à jour de cotisations : les dossiers de demandes devront être envoyés jusqu’au 15 Février : les dossiers seront étudié</w:t>
      </w:r>
      <w:r>
        <w:rPr>
          <w:sz w:val="24"/>
          <w:szCs w:val="24"/>
        </w:rPr>
        <w:t>s</w:t>
      </w:r>
      <w:r w:rsidR="00797818">
        <w:rPr>
          <w:sz w:val="24"/>
          <w:szCs w:val="24"/>
        </w:rPr>
        <w:t xml:space="preserve"> par le comité Directeur début Mars</w:t>
      </w:r>
      <w:r>
        <w:rPr>
          <w:sz w:val="24"/>
          <w:szCs w:val="24"/>
        </w:rPr>
        <w:t>. Un budget a dores et déjà était attribués à ces actions.</w:t>
      </w:r>
      <w:r w:rsidR="00797818">
        <w:rPr>
          <w:sz w:val="24"/>
          <w:szCs w:val="24"/>
        </w:rPr>
        <w:t xml:space="preserve"> </w:t>
      </w:r>
    </w:p>
    <w:p w:rsidR="001C626A" w:rsidRDefault="001C626A" w:rsidP="00745DB1">
      <w:pPr>
        <w:jc w:val="both"/>
        <w:rPr>
          <w:sz w:val="24"/>
          <w:szCs w:val="24"/>
        </w:rPr>
      </w:pPr>
    </w:p>
    <w:p w:rsidR="00CA2FF7" w:rsidRDefault="00CA2FF7" w:rsidP="00745DB1">
      <w:pPr>
        <w:jc w:val="both"/>
        <w:rPr>
          <w:sz w:val="24"/>
          <w:szCs w:val="24"/>
        </w:rPr>
      </w:pPr>
    </w:p>
    <w:p w:rsidR="00A6656E" w:rsidRPr="00A6656E" w:rsidRDefault="00A6656E" w:rsidP="00745DB1">
      <w:pPr>
        <w:ind w:left="709"/>
        <w:jc w:val="both"/>
      </w:pPr>
      <w:r>
        <w:rPr>
          <w:sz w:val="24"/>
          <w:szCs w:val="24"/>
        </w:rPr>
        <w:t>L’assemblée Générale de la FFSNW aura lieu</w:t>
      </w:r>
      <w:r w:rsidR="009F56A6">
        <w:rPr>
          <w:sz w:val="24"/>
          <w:szCs w:val="24"/>
        </w:rPr>
        <w:t xml:space="preserve"> le 26 Mars</w:t>
      </w:r>
      <w:r>
        <w:rPr>
          <w:sz w:val="24"/>
          <w:szCs w:val="24"/>
        </w:rPr>
        <w:t xml:space="preserve"> </w:t>
      </w:r>
      <w:r w:rsidRPr="00A6656E">
        <w:rPr>
          <w:sz w:val="23"/>
          <w:szCs w:val="23"/>
        </w:rPr>
        <w:t>2017 à Rungis (Val de Marne)</w:t>
      </w:r>
      <w:r w:rsidR="009F56A6">
        <w:rPr>
          <w:sz w:val="24"/>
          <w:szCs w:val="24"/>
        </w:rPr>
        <w:t> : voir si possibilité de présence de T</w:t>
      </w:r>
      <w:r>
        <w:rPr>
          <w:sz w:val="24"/>
          <w:szCs w:val="24"/>
        </w:rPr>
        <w:t>hierry</w:t>
      </w:r>
      <w:r w:rsidR="009F56A6">
        <w:rPr>
          <w:sz w:val="24"/>
          <w:szCs w:val="24"/>
        </w:rPr>
        <w:t xml:space="preserve"> PELOU</w:t>
      </w:r>
      <w:r w:rsidR="00745DB1">
        <w:rPr>
          <w:sz w:val="24"/>
          <w:szCs w:val="24"/>
        </w:rPr>
        <w:t xml:space="preserve"> en plus des 4 délégués élus lors de l’AG de la Ligue du 26 Novembre dernier. Les réservations pour les déplacements et hébergements sont à anticiper pour les 4 délégués.</w:t>
      </w:r>
    </w:p>
    <w:p w:rsidR="009F56A6" w:rsidRDefault="009F56A6" w:rsidP="004C197D">
      <w:pPr>
        <w:ind w:left="709"/>
        <w:jc w:val="both"/>
        <w:rPr>
          <w:sz w:val="24"/>
          <w:szCs w:val="24"/>
        </w:rPr>
      </w:pPr>
    </w:p>
    <w:p w:rsidR="009F56A6" w:rsidRDefault="009F56A6" w:rsidP="004C197D">
      <w:pPr>
        <w:ind w:left="709"/>
        <w:jc w:val="both"/>
        <w:rPr>
          <w:sz w:val="24"/>
          <w:szCs w:val="24"/>
        </w:rPr>
      </w:pPr>
    </w:p>
    <w:p w:rsidR="009C7676" w:rsidRDefault="009F56A6" w:rsidP="004C197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La prochaine réunion du Comité Directeur aura lieu le 20 Mars</w:t>
      </w:r>
      <w:r w:rsidR="009C7676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à 18h30</w:t>
      </w:r>
    </w:p>
    <w:p w:rsidR="009F56A6" w:rsidRDefault="009F56A6" w:rsidP="00A6656E">
      <w:pPr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Play-off</w:t>
      </w:r>
    </w:p>
    <w:p w:rsidR="009F56A6" w:rsidRDefault="009F56A6" w:rsidP="00A6656E">
      <w:pPr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2 boulevard Jean Rivet</w:t>
      </w:r>
    </w:p>
    <w:p w:rsidR="009F56A6" w:rsidRDefault="009F56A6" w:rsidP="00A6656E">
      <w:pPr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31700 Blagnac</w:t>
      </w:r>
    </w:p>
    <w:p w:rsidR="007E45B1" w:rsidRDefault="007E45B1" w:rsidP="00A6656E">
      <w:pPr>
        <w:jc w:val="center"/>
        <w:rPr>
          <w:sz w:val="24"/>
          <w:szCs w:val="24"/>
        </w:rPr>
      </w:pPr>
    </w:p>
    <w:p w:rsidR="001978A4" w:rsidRDefault="001978A4" w:rsidP="001978A4">
      <w:pPr>
        <w:tabs>
          <w:tab w:val="left" w:pos="4536"/>
        </w:tabs>
        <w:spacing w:before="120"/>
        <w:rPr>
          <w:sz w:val="22"/>
        </w:rPr>
      </w:pPr>
      <w:r>
        <w:rPr>
          <w:sz w:val="22"/>
        </w:rPr>
        <w:t xml:space="preserve">              </w:t>
      </w:r>
      <w:r w:rsidRPr="001978A4">
        <w:rPr>
          <w:sz w:val="22"/>
        </w:rPr>
        <w:t>Le Pr</w:t>
      </w:r>
      <w:r>
        <w:rPr>
          <w:sz w:val="22"/>
        </w:rPr>
        <w:t>ésident Ligue Occitanie</w:t>
      </w:r>
      <w:r w:rsidRPr="001978A4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Le Secrétaire </w:t>
      </w:r>
      <w:r w:rsidRPr="00E84449">
        <w:rPr>
          <w:sz w:val="22"/>
        </w:rPr>
        <w:t xml:space="preserve">Ligue </w:t>
      </w:r>
      <w:r>
        <w:rPr>
          <w:sz w:val="22"/>
        </w:rPr>
        <w:t>Occitanie</w:t>
      </w:r>
    </w:p>
    <w:p w:rsidR="001978A4" w:rsidRPr="001978A4" w:rsidRDefault="001978A4" w:rsidP="001978A4">
      <w:pPr>
        <w:tabs>
          <w:tab w:val="left" w:pos="4536"/>
        </w:tabs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noProof/>
          <w:lang w:val="en-US" w:eastAsia="en-US"/>
        </w:rPr>
        <w:drawing>
          <wp:inline distT="0" distB="0" distL="0" distR="0">
            <wp:extent cx="575748" cy="460149"/>
            <wp:effectExtent l="19050" t="0" r="0" b="0"/>
            <wp:docPr id="2" name="Picture 1" descr="C:\Users\t00717702\Pictures\sign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0717702\Pictures\signT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11" cy="46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B1" w:rsidRPr="001978A4" w:rsidRDefault="001978A4" w:rsidP="001978A4">
      <w:pPr>
        <w:tabs>
          <w:tab w:val="left" w:pos="4536"/>
        </w:tabs>
        <w:spacing w:before="120"/>
        <w:rPr>
          <w:sz w:val="22"/>
        </w:rPr>
      </w:pPr>
      <w:r>
        <w:rPr>
          <w:sz w:val="22"/>
        </w:rPr>
        <w:t xml:space="preserve">              </w:t>
      </w:r>
      <w:r w:rsidRPr="001978A4">
        <w:rPr>
          <w:sz w:val="22"/>
        </w:rPr>
        <w:t>Rémy Charrue</w:t>
      </w:r>
      <w:r w:rsidRPr="001978A4">
        <w:t xml:space="preserve"> </w:t>
      </w:r>
      <w:r>
        <w:tab/>
      </w:r>
      <w:r>
        <w:tab/>
        <w:t>Thierry PELOU</w:t>
      </w:r>
    </w:p>
    <w:p w:rsidR="007E45B1" w:rsidRPr="001978A4" w:rsidRDefault="007E45B1" w:rsidP="001978A4">
      <w:pPr>
        <w:tabs>
          <w:tab w:val="left" w:pos="4536"/>
        </w:tabs>
        <w:spacing w:before="120"/>
        <w:rPr>
          <w:sz w:val="22"/>
        </w:rPr>
      </w:pPr>
    </w:p>
    <w:p w:rsidR="007E45B1" w:rsidRPr="00DF074B" w:rsidRDefault="00C04E71" w:rsidP="007E45B1">
      <w:pPr>
        <w:tabs>
          <w:tab w:val="left" w:pos="4536"/>
        </w:tabs>
        <w:spacing w:before="120"/>
        <w:rPr>
          <w:sz w:val="22"/>
        </w:rPr>
      </w:pPr>
      <w:r>
        <w:rPr>
          <w:sz w:val="22"/>
        </w:rPr>
        <w:tab/>
      </w:r>
    </w:p>
    <w:p w:rsidR="007E45B1" w:rsidRDefault="007E45B1" w:rsidP="007E45B1">
      <w:pPr>
        <w:tabs>
          <w:tab w:val="left" w:pos="4536"/>
        </w:tabs>
      </w:pPr>
      <w:r>
        <w:tab/>
      </w:r>
    </w:p>
    <w:p w:rsidR="007E45B1" w:rsidRPr="00811B56" w:rsidRDefault="007E45B1" w:rsidP="007E45B1">
      <w:pPr>
        <w:rPr>
          <w:sz w:val="24"/>
          <w:szCs w:val="24"/>
        </w:rPr>
      </w:pPr>
    </w:p>
    <w:p w:rsidR="00D32727" w:rsidRDefault="00D32727" w:rsidP="00D32727">
      <w:pPr>
        <w:spacing w:before="240"/>
        <w:rPr>
          <w:sz w:val="24"/>
          <w:szCs w:val="24"/>
        </w:rPr>
      </w:pPr>
    </w:p>
    <w:sectPr w:rsidR="00D32727" w:rsidSect="00811B56">
      <w:headerReference w:type="default" r:id="rId9"/>
      <w:footerReference w:type="default" r:id="rId10"/>
      <w:footnotePr>
        <w:numFmt w:val="chicago"/>
      </w:footnotePr>
      <w:pgSz w:w="11906" w:h="16838" w:code="9"/>
      <w:pgMar w:top="567" w:right="720" w:bottom="284" w:left="720" w:header="720" w:footer="90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FF" w:rsidRDefault="002E33FF">
      <w:r>
        <w:separator/>
      </w:r>
    </w:p>
  </w:endnote>
  <w:endnote w:type="continuationSeparator" w:id="0">
    <w:p w:rsidR="002E33FF" w:rsidRDefault="002E3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79" w:rsidRPr="00BF23C9" w:rsidRDefault="000F2F79">
    <w:pPr>
      <w:pStyle w:val="Footer"/>
      <w:jc w:val="center"/>
      <w:rPr>
        <w:b/>
        <w:color w:val="000080"/>
        <w:sz w:val="18"/>
      </w:rPr>
    </w:pPr>
    <w:r w:rsidRPr="00BF23C9">
      <w:rPr>
        <w:b/>
        <w:color w:val="000080"/>
        <w:sz w:val="18"/>
      </w:rPr>
      <w:t xml:space="preserve">Email : </w:t>
    </w:r>
    <w:r w:rsidR="007E45B1">
      <w:t>ligue-occitanie@ffsnw.fr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FF" w:rsidRDefault="002E33FF">
      <w:r>
        <w:separator/>
      </w:r>
    </w:p>
  </w:footnote>
  <w:footnote w:type="continuationSeparator" w:id="0">
    <w:p w:rsidR="002E33FF" w:rsidRDefault="002E3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B1" w:rsidRPr="00E84449" w:rsidRDefault="00AE6698" w:rsidP="00AE6698">
    <w:pPr>
      <w:pStyle w:val="Heading3"/>
      <w:jc w:val="both"/>
      <w:rPr>
        <w:b w:val="0"/>
        <w:color w:val="000080"/>
        <w:sz w:val="12"/>
      </w:rPr>
    </w:pPr>
    <w:r w:rsidRPr="00AE6698">
      <w:rPr>
        <w:b w:val="0"/>
        <w:noProof/>
        <w:color w:val="000080"/>
        <w:sz w:val="12"/>
        <w:lang w:val="en-US" w:eastAsia="en-US"/>
      </w:rPr>
      <w:drawing>
        <wp:inline distT="0" distB="0" distL="0" distR="0">
          <wp:extent cx="1993266" cy="774718"/>
          <wp:effectExtent l="0" t="0" r="6985" b="635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snw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16" cy="778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 w:val="0"/>
        <w:color w:val="000080"/>
        <w:sz w:val="12"/>
      </w:rPr>
      <w:tab/>
    </w:r>
    <w:r>
      <w:rPr>
        <w:b w:val="0"/>
        <w:color w:val="000080"/>
        <w:sz w:val="12"/>
      </w:rPr>
      <w:tab/>
    </w:r>
    <w:r>
      <w:rPr>
        <w:b w:val="0"/>
        <w:color w:val="000080"/>
        <w:sz w:val="12"/>
      </w:rPr>
      <w:tab/>
    </w:r>
    <w:r>
      <w:rPr>
        <w:b w:val="0"/>
        <w:color w:val="000080"/>
        <w:sz w:val="12"/>
      </w:rPr>
      <w:tab/>
    </w:r>
    <w:r>
      <w:rPr>
        <w:b w:val="0"/>
        <w:color w:val="000080"/>
        <w:sz w:val="12"/>
      </w:rPr>
      <w:tab/>
    </w:r>
    <w:r>
      <w:rPr>
        <w:b w:val="0"/>
        <w:color w:val="000080"/>
        <w:sz w:val="12"/>
      </w:rPr>
      <w:tab/>
    </w:r>
    <w:r w:rsidR="00EB67C6">
      <w:rPr>
        <w:noProof/>
        <w:lang w:val="en-US" w:eastAsia="en-US"/>
      </w:rPr>
      <w:drawing>
        <wp:inline distT="0" distB="0" distL="0" distR="0">
          <wp:extent cx="1933575" cy="796067"/>
          <wp:effectExtent l="19050" t="0" r="9525" b="0"/>
          <wp:docPr id="1" name="Picture 1" descr="C:\Users\t00717702\AppData\Local\Microsoft\Windows\Temporary Internet Files\Content.Outlook\J04PIHWY\logo_LigueOccit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00717702\AppData\Local\Microsoft\Windows\Temporary Internet Files\Content.Outlook\J04PIHWY\logo_LigueOccitani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865" cy="798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45B1" w:rsidRPr="00E84449" w:rsidRDefault="007E45B1" w:rsidP="007E45B1">
    <w:pPr>
      <w:pStyle w:val="Header"/>
      <w:tabs>
        <w:tab w:val="clear" w:pos="4536"/>
        <w:tab w:val="center" w:pos="4111"/>
      </w:tabs>
      <w:jc w:val="center"/>
      <w:rPr>
        <w:color w:val="1F497D" w:themeColor="text2"/>
      </w:rPr>
    </w:pPr>
    <w:r w:rsidRPr="00E84449">
      <w:rPr>
        <w:color w:val="1F497D" w:themeColor="text2"/>
        <w:sz w:val="12"/>
      </w:rPr>
      <w:t>Association Régie par la Loi du 1-7-1901, enregistrée à la Préfecture de la Hte-Gne le 4-2-1971 sous le n°7567</w:t>
    </w:r>
  </w:p>
  <w:p w:rsidR="00B57F53" w:rsidRDefault="00B57F53" w:rsidP="00B57F53">
    <w:pPr>
      <w:pStyle w:val="Header"/>
      <w:tabs>
        <w:tab w:val="clear" w:pos="4536"/>
        <w:tab w:val="center" w:pos="4111"/>
      </w:tabs>
      <w:rPr>
        <w:rFonts w:ascii="Tahoma" w:hAnsi="Tahoma"/>
        <w:b/>
        <w:color w:val="000080"/>
        <w:spacing w:val="80"/>
        <w:sz w:val="32"/>
      </w:rPr>
    </w:pPr>
    <w:r>
      <w:rPr>
        <w:rFonts w:ascii="Tahoma" w:hAnsi="Tahoma"/>
        <w:b/>
        <w:color w:val="000080"/>
        <w:spacing w:val="80"/>
        <w:sz w:val="24"/>
      </w:rPr>
      <w:tab/>
    </w:r>
    <w:r w:rsidR="00680F53">
      <w:rPr>
        <w:rFonts w:ascii="Tahoma" w:hAnsi="Tahoma"/>
        <w:b/>
        <w:color w:val="000080"/>
        <w:spacing w:val="80"/>
        <w:sz w:val="24"/>
      </w:rPr>
      <w:t xml:space="preserve">                           </w:t>
    </w:r>
  </w:p>
  <w:p w:rsidR="000F2F79" w:rsidRDefault="000F2F79" w:rsidP="00B57F53">
    <w:pPr>
      <w:pStyle w:val="Header"/>
      <w:tabs>
        <w:tab w:val="clear" w:pos="4536"/>
        <w:tab w:val="left" w:pos="3060"/>
      </w:tabs>
      <w:rPr>
        <w:color w:val="000080"/>
        <w:sz w:val="12"/>
      </w:rPr>
    </w:pPr>
    <w:r>
      <w:rPr>
        <w:rFonts w:ascii="Tahoma" w:hAnsi="Tahoma"/>
        <w:b/>
        <w:color w:val="000080"/>
        <w:spacing w:val="8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CA7"/>
    <w:multiLevelType w:val="hybridMultilevel"/>
    <w:tmpl w:val="937C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194C"/>
    <w:multiLevelType w:val="hybridMultilevel"/>
    <w:tmpl w:val="8116D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476C9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AEA6FEF"/>
    <w:multiLevelType w:val="hybridMultilevel"/>
    <w:tmpl w:val="0C78C3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04D7"/>
    <w:multiLevelType w:val="singleLevel"/>
    <w:tmpl w:val="C88AF3AA"/>
    <w:lvl w:ilvl="0">
      <w:start w:val="6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5">
    <w:nsid w:val="0F54434E"/>
    <w:multiLevelType w:val="singleLevel"/>
    <w:tmpl w:val="B880783C"/>
    <w:lvl w:ilvl="0">
      <w:numFmt w:val="bullet"/>
      <w:lvlText w:val="-"/>
      <w:lvlJc w:val="left"/>
      <w:pPr>
        <w:tabs>
          <w:tab w:val="num" w:pos="1425"/>
        </w:tabs>
        <w:ind w:left="1425" w:hanging="585"/>
      </w:pPr>
      <w:rPr>
        <w:rFonts w:hint="default"/>
      </w:rPr>
    </w:lvl>
  </w:abstractNum>
  <w:abstractNum w:abstractNumId="6">
    <w:nsid w:val="0F876B75"/>
    <w:multiLevelType w:val="singleLevel"/>
    <w:tmpl w:val="725805C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12643433"/>
    <w:multiLevelType w:val="singleLevel"/>
    <w:tmpl w:val="814CA38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>
    <w:nsid w:val="16A60A15"/>
    <w:multiLevelType w:val="hybridMultilevel"/>
    <w:tmpl w:val="D492A5E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4D31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AD156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A62B5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B42EE3"/>
    <w:multiLevelType w:val="singleLevel"/>
    <w:tmpl w:val="F1FAC924"/>
    <w:lvl w:ilvl="0">
      <w:start w:val="16"/>
      <w:numFmt w:val="bullet"/>
      <w:lvlText w:val="-"/>
      <w:lvlJc w:val="left"/>
      <w:pPr>
        <w:tabs>
          <w:tab w:val="num" w:pos="1784"/>
        </w:tabs>
        <w:ind w:left="1784" w:hanging="360"/>
      </w:pPr>
      <w:rPr>
        <w:rFonts w:ascii="Times New Roman" w:hAnsi="Times New Roman" w:cs="Times New Roman" w:hint="default"/>
      </w:rPr>
    </w:lvl>
  </w:abstractNum>
  <w:abstractNum w:abstractNumId="13">
    <w:nsid w:val="2B21449B"/>
    <w:multiLevelType w:val="singleLevel"/>
    <w:tmpl w:val="633ECF38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4">
    <w:nsid w:val="304B609E"/>
    <w:multiLevelType w:val="hybridMultilevel"/>
    <w:tmpl w:val="AE2C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7632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1645F99"/>
    <w:multiLevelType w:val="hybridMultilevel"/>
    <w:tmpl w:val="2A3C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32C8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4AC3C11"/>
    <w:multiLevelType w:val="hybridMultilevel"/>
    <w:tmpl w:val="D6867A74"/>
    <w:lvl w:ilvl="0" w:tplc="BA8068A4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BA8068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2B15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FF53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2AF502B"/>
    <w:multiLevelType w:val="hybridMultilevel"/>
    <w:tmpl w:val="7AD0D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4473ED"/>
    <w:multiLevelType w:val="singleLevel"/>
    <w:tmpl w:val="2A4CF9BC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3">
    <w:nsid w:val="653604AB"/>
    <w:multiLevelType w:val="singleLevel"/>
    <w:tmpl w:val="62E08244"/>
    <w:lvl w:ilvl="0">
      <w:numFmt w:val="bullet"/>
      <w:lvlText w:val="-"/>
      <w:lvlJc w:val="left"/>
      <w:pPr>
        <w:tabs>
          <w:tab w:val="num" w:pos="1769"/>
        </w:tabs>
        <w:ind w:left="1769" w:hanging="360"/>
      </w:pPr>
      <w:rPr>
        <w:rFonts w:hint="default"/>
      </w:rPr>
    </w:lvl>
  </w:abstractNum>
  <w:abstractNum w:abstractNumId="24">
    <w:nsid w:val="66812844"/>
    <w:multiLevelType w:val="multilevel"/>
    <w:tmpl w:val="E75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3366FB"/>
    <w:multiLevelType w:val="multilevel"/>
    <w:tmpl w:val="F022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80D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9CD31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EF2066A"/>
    <w:multiLevelType w:val="singleLevel"/>
    <w:tmpl w:val="A40AC706"/>
    <w:lvl w:ilvl="0"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hint="default"/>
      </w:rPr>
    </w:lvl>
  </w:abstractNum>
  <w:abstractNum w:abstractNumId="29">
    <w:nsid w:val="716164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39455DB"/>
    <w:multiLevelType w:val="hybridMultilevel"/>
    <w:tmpl w:val="07B650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9"/>
  </w:num>
  <w:num w:numId="4">
    <w:abstractNumId w:val="20"/>
  </w:num>
  <w:num w:numId="5">
    <w:abstractNumId w:val="17"/>
  </w:num>
  <w:num w:numId="6">
    <w:abstractNumId w:val="11"/>
  </w:num>
  <w:num w:numId="7">
    <w:abstractNumId w:val="27"/>
  </w:num>
  <w:num w:numId="8">
    <w:abstractNumId w:val="15"/>
  </w:num>
  <w:num w:numId="9">
    <w:abstractNumId w:val="9"/>
  </w:num>
  <w:num w:numId="10">
    <w:abstractNumId w:val="29"/>
  </w:num>
  <w:num w:numId="11">
    <w:abstractNumId w:val="26"/>
  </w:num>
  <w:num w:numId="12">
    <w:abstractNumId w:val="13"/>
  </w:num>
  <w:num w:numId="13">
    <w:abstractNumId w:val="5"/>
  </w:num>
  <w:num w:numId="14">
    <w:abstractNumId w:val="23"/>
  </w:num>
  <w:num w:numId="15">
    <w:abstractNumId w:val="7"/>
  </w:num>
  <w:num w:numId="16">
    <w:abstractNumId w:val="4"/>
  </w:num>
  <w:num w:numId="17">
    <w:abstractNumId w:val="2"/>
  </w:num>
  <w:num w:numId="18">
    <w:abstractNumId w:val="28"/>
  </w:num>
  <w:num w:numId="19">
    <w:abstractNumId w:val="22"/>
  </w:num>
  <w:num w:numId="20">
    <w:abstractNumId w:val="12"/>
  </w:num>
  <w:num w:numId="21">
    <w:abstractNumId w:val="3"/>
  </w:num>
  <w:num w:numId="22">
    <w:abstractNumId w:val="18"/>
  </w:num>
  <w:num w:numId="23">
    <w:abstractNumId w:val="18"/>
  </w:num>
  <w:num w:numId="24">
    <w:abstractNumId w:val="30"/>
  </w:num>
  <w:num w:numId="25">
    <w:abstractNumId w:val="16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14"/>
  </w:num>
  <w:num w:numId="31">
    <w:abstractNumId w:val="21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E56A09"/>
    <w:rsid w:val="000140CE"/>
    <w:rsid w:val="000160FB"/>
    <w:rsid w:val="0003409D"/>
    <w:rsid w:val="000B3028"/>
    <w:rsid w:val="000F2F79"/>
    <w:rsid w:val="000F38FF"/>
    <w:rsid w:val="00114181"/>
    <w:rsid w:val="001258D4"/>
    <w:rsid w:val="00126E99"/>
    <w:rsid w:val="0018232B"/>
    <w:rsid w:val="00190FF2"/>
    <w:rsid w:val="001978A4"/>
    <w:rsid w:val="001A336C"/>
    <w:rsid w:val="001A4821"/>
    <w:rsid w:val="001A4A02"/>
    <w:rsid w:val="001B48D8"/>
    <w:rsid w:val="001C626A"/>
    <w:rsid w:val="001D0A82"/>
    <w:rsid w:val="0029138A"/>
    <w:rsid w:val="002D449A"/>
    <w:rsid w:val="002E33FF"/>
    <w:rsid w:val="002E4DE6"/>
    <w:rsid w:val="00301E71"/>
    <w:rsid w:val="00361552"/>
    <w:rsid w:val="003A60AB"/>
    <w:rsid w:val="003D1DC0"/>
    <w:rsid w:val="003D4723"/>
    <w:rsid w:val="00412ADB"/>
    <w:rsid w:val="004564BB"/>
    <w:rsid w:val="00470951"/>
    <w:rsid w:val="00471CE9"/>
    <w:rsid w:val="00482104"/>
    <w:rsid w:val="00497347"/>
    <w:rsid w:val="004C197D"/>
    <w:rsid w:val="004F328B"/>
    <w:rsid w:val="00507694"/>
    <w:rsid w:val="00507F3F"/>
    <w:rsid w:val="0053089F"/>
    <w:rsid w:val="005674EC"/>
    <w:rsid w:val="005B32D7"/>
    <w:rsid w:val="005D3C30"/>
    <w:rsid w:val="00607E8B"/>
    <w:rsid w:val="00680F53"/>
    <w:rsid w:val="007078DA"/>
    <w:rsid w:val="007124D3"/>
    <w:rsid w:val="00722FC3"/>
    <w:rsid w:val="007432B5"/>
    <w:rsid w:val="00745DB1"/>
    <w:rsid w:val="00774A8C"/>
    <w:rsid w:val="00776E0D"/>
    <w:rsid w:val="007843EB"/>
    <w:rsid w:val="00797818"/>
    <w:rsid w:val="007B2ED4"/>
    <w:rsid w:val="007E45B1"/>
    <w:rsid w:val="00811B56"/>
    <w:rsid w:val="00832591"/>
    <w:rsid w:val="00835EB2"/>
    <w:rsid w:val="00837E0F"/>
    <w:rsid w:val="008A7466"/>
    <w:rsid w:val="008B6298"/>
    <w:rsid w:val="008C1CEF"/>
    <w:rsid w:val="008F32AC"/>
    <w:rsid w:val="00915824"/>
    <w:rsid w:val="00977C19"/>
    <w:rsid w:val="00995B19"/>
    <w:rsid w:val="009B580A"/>
    <w:rsid w:val="009B709D"/>
    <w:rsid w:val="009C5949"/>
    <w:rsid w:val="009C7676"/>
    <w:rsid w:val="009D3500"/>
    <w:rsid w:val="009E6833"/>
    <w:rsid w:val="009E711B"/>
    <w:rsid w:val="009F56A6"/>
    <w:rsid w:val="00A6656E"/>
    <w:rsid w:val="00A772A4"/>
    <w:rsid w:val="00A974AF"/>
    <w:rsid w:val="00AC3984"/>
    <w:rsid w:val="00AE6698"/>
    <w:rsid w:val="00B20790"/>
    <w:rsid w:val="00B31B54"/>
    <w:rsid w:val="00B4352A"/>
    <w:rsid w:val="00B57F53"/>
    <w:rsid w:val="00B65EEC"/>
    <w:rsid w:val="00BB3C1B"/>
    <w:rsid w:val="00BB74A0"/>
    <w:rsid w:val="00BE7948"/>
    <w:rsid w:val="00BF23C9"/>
    <w:rsid w:val="00C04E71"/>
    <w:rsid w:val="00C37C12"/>
    <w:rsid w:val="00C458D3"/>
    <w:rsid w:val="00C711C2"/>
    <w:rsid w:val="00C71B92"/>
    <w:rsid w:val="00C92763"/>
    <w:rsid w:val="00CA2FF7"/>
    <w:rsid w:val="00CD5476"/>
    <w:rsid w:val="00D13249"/>
    <w:rsid w:val="00D32727"/>
    <w:rsid w:val="00D336CA"/>
    <w:rsid w:val="00DB48DB"/>
    <w:rsid w:val="00DF6B29"/>
    <w:rsid w:val="00E226E6"/>
    <w:rsid w:val="00E31433"/>
    <w:rsid w:val="00E3597C"/>
    <w:rsid w:val="00E4751F"/>
    <w:rsid w:val="00E547FA"/>
    <w:rsid w:val="00E56A09"/>
    <w:rsid w:val="00E635E5"/>
    <w:rsid w:val="00E65BF2"/>
    <w:rsid w:val="00E774A9"/>
    <w:rsid w:val="00E776DF"/>
    <w:rsid w:val="00E91BF8"/>
    <w:rsid w:val="00EB6153"/>
    <w:rsid w:val="00EB67C6"/>
    <w:rsid w:val="00F37861"/>
    <w:rsid w:val="00F40ACB"/>
    <w:rsid w:val="00FC289A"/>
    <w:rsid w:val="00FC3024"/>
    <w:rsid w:val="00FE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21"/>
  </w:style>
  <w:style w:type="paragraph" w:styleId="Heading1">
    <w:name w:val="heading 1"/>
    <w:basedOn w:val="Normal"/>
    <w:next w:val="Normal"/>
    <w:qFormat/>
    <w:rsid w:val="001A4821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1A4821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1A4821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1A4821"/>
    <w:pPr>
      <w:keepNext/>
      <w:ind w:left="1416" w:firstLine="708"/>
      <w:outlineLvl w:val="3"/>
    </w:pPr>
    <w:rPr>
      <w:b/>
      <w:sz w:val="36"/>
      <w:u w:val="single"/>
    </w:rPr>
  </w:style>
  <w:style w:type="paragraph" w:styleId="Heading5">
    <w:name w:val="heading 5"/>
    <w:basedOn w:val="Normal"/>
    <w:next w:val="Normal"/>
    <w:qFormat/>
    <w:rsid w:val="001A4821"/>
    <w:pPr>
      <w:keepNext/>
      <w:spacing w:after="720"/>
      <w:ind w:left="4248" w:firstLine="5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1A4821"/>
    <w:pPr>
      <w:keepNext/>
      <w:ind w:left="3544" w:firstLine="708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1A4821"/>
    <w:pPr>
      <w:keepNext/>
      <w:ind w:left="3402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A4821"/>
    <w:pPr>
      <w:keepNext/>
      <w:tabs>
        <w:tab w:val="center" w:pos="4111"/>
      </w:tabs>
      <w:spacing w:before="84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1A4821"/>
    <w:pPr>
      <w:keepNext/>
      <w:ind w:left="5664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48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A4821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1A4821"/>
    <w:pPr>
      <w:ind w:left="708"/>
    </w:pPr>
  </w:style>
  <w:style w:type="paragraph" w:styleId="BodyText">
    <w:name w:val="Body Text"/>
    <w:basedOn w:val="Normal"/>
    <w:rsid w:val="001A4821"/>
    <w:pPr>
      <w:spacing w:after="120"/>
    </w:pPr>
    <w:rPr>
      <w:sz w:val="24"/>
    </w:rPr>
  </w:style>
  <w:style w:type="paragraph" w:styleId="Title">
    <w:name w:val="Title"/>
    <w:basedOn w:val="Normal"/>
    <w:qFormat/>
    <w:rsid w:val="001A4821"/>
    <w:pPr>
      <w:jc w:val="center"/>
    </w:pPr>
    <w:rPr>
      <w:b/>
      <w:sz w:val="40"/>
      <w:u w:val="single"/>
    </w:rPr>
  </w:style>
  <w:style w:type="paragraph" w:styleId="BodyTextIndent2">
    <w:name w:val="Body Text Indent 2"/>
    <w:basedOn w:val="Normal"/>
    <w:rsid w:val="001A4821"/>
    <w:pPr>
      <w:tabs>
        <w:tab w:val="left" w:pos="6521"/>
      </w:tabs>
      <w:spacing w:before="120" w:after="1080"/>
      <w:ind w:left="5812"/>
    </w:pPr>
    <w:rPr>
      <w:sz w:val="22"/>
    </w:rPr>
  </w:style>
  <w:style w:type="paragraph" w:styleId="Date">
    <w:name w:val="Date"/>
    <w:basedOn w:val="BodyText"/>
    <w:next w:val="Adressedest"/>
    <w:rsid w:val="001A4821"/>
    <w:pPr>
      <w:spacing w:after="480" w:line="220" w:lineRule="atLeast"/>
      <w:ind w:left="5040" w:right="-360"/>
    </w:pPr>
    <w:rPr>
      <w:sz w:val="20"/>
    </w:rPr>
  </w:style>
  <w:style w:type="paragraph" w:customStyle="1" w:styleId="Adressedest">
    <w:name w:val="Adresse dest."/>
    <w:basedOn w:val="BodyText"/>
    <w:rsid w:val="001A4821"/>
    <w:pPr>
      <w:spacing w:after="0" w:line="220" w:lineRule="atLeast"/>
      <w:ind w:left="5040" w:right="-360"/>
    </w:pPr>
    <w:rPr>
      <w:sz w:val="20"/>
    </w:rPr>
  </w:style>
  <w:style w:type="paragraph" w:styleId="Salutation">
    <w:name w:val="Salutation"/>
    <w:basedOn w:val="BodyText"/>
    <w:next w:val="Objet"/>
    <w:rsid w:val="001A4821"/>
    <w:pPr>
      <w:spacing w:before="220" w:after="220" w:line="220" w:lineRule="atLeast"/>
      <w:ind w:left="840" w:right="-360"/>
    </w:pPr>
    <w:rPr>
      <w:sz w:val="20"/>
    </w:rPr>
  </w:style>
  <w:style w:type="paragraph" w:customStyle="1" w:styleId="Objet">
    <w:name w:val="Objet"/>
    <w:basedOn w:val="BodyText"/>
    <w:next w:val="BodyText"/>
    <w:rsid w:val="001A4821"/>
    <w:pPr>
      <w:spacing w:after="220" w:line="220" w:lineRule="atLeast"/>
      <w:ind w:left="840" w:right="-360"/>
    </w:pPr>
    <w:rPr>
      <w:rFonts w:ascii="Arial" w:hAnsi="Arial"/>
      <w:b/>
      <w:spacing w:val="-6"/>
      <w:sz w:val="18"/>
    </w:rPr>
  </w:style>
  <w:style w:type="paragraph" w:styleId="Signature">
    <w:name w:val="Signature"/>
    <w:basedOn w:val="BodyText"/>
    <w:rsid w:val="001A4821"/>
    <w:pPr>
      <w:keepNext/>
      <w:spacing w:before="660" w:after="0" w:line="220" w:lineRule="atLeast"/>
      <w:ind w:left="5040" w:right="-360"/>
    </w:pPr>
    <w:rPr>
      <w:sz w:val="20"/>
    </w:rPr>
  </w:style>
  <w:style w:type="paragraph" w:customStyle="1" w:styleId="Alattention">
    <w:name w:val="A l’attention"/>
    <w:basedOn w:val="BodyText"/>
    <w:next w:val="Salutation"/>
    <w:rsid w:val="001A4821"/>
    <w:pPr>
      <w:spacing w:before="220" w:after="0" w:line="220" w:lineRule="atLeast"/>
      <w:ind w:left="840" w:right="-360"/>
    </w:pPr>
    <w:rPr>
      <w:sz w:val="20"/>
    </w:rPr>
  </w:style>
  <w:style w:type="paragraph" w:styleId="BlockText">
    <w:name w:val="Block Text"/>
    <w:basedOn w:val="Normal"/>
    <w:rsid w:val="001A4821"/>
    <w:pPr>
      <w:ind w:left="840" w:right="-360"/>
    </w:pPr>
    <w:rPr>
      <w:sz w:val="24"/>
    </w:rPr>
  </w:style>
  <w:style w:type="character" w:styleId="Hyperlink">
    <w:name w:val="Hyperlink"/>
    <w:rsid w:val="001A4821"/>
    <w:rPr>
      <w:color w:val="0000FF"/>
      <w:u w:val="single"/>
    </w:rPr>
  </w:style>
  <w:style w:type="paragraph" w:styleId="BodyTextIndent3">
    <w:name w:val="Body Text Indent 3"/>
    <w:basedOn w:val="Normal"/>
    <w:rsid w:val="001A4821"/>
    <w:pPr>
      <w:ind w:left="6372"/>
    </w:pPr>
    <w:rPr>
      <w:sz w:val="24"/>
    </w:rPr>
  </w:style>
  <w:style w:type="paragraph" w:styleId="BalloonText">
    <w:name w:val="Balloon Text"/>
    <w:basedOn w:val="Normal"/>
    <w:semiHidden/>
    <w:rsid w:val="001A482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A4821"/>
  </w:style>
  <w:style w:type="character" w:styleId="FootnoteReference">
    <w:name w:val="footnote reference"/>
    <w:semiHidden/>
    <w:rsid w:val="001A4821"/>
    <w:rPr>
      <w:vertAlign w:val="superscript"/>
    </w:rPr>
  </w:style>
  <w:style w:type="character" w:customStyle="1" w:styleId="Heading3Char">
    <w:name w:val="Heading 3 Char"/>
    <w:link w:val="Heading3"/>
    <w:rsid w:val="00E4751F"/>
    <w:rPr>
      <w:b/>
      <w:sz w:val="32"/>
    </w:rPr>
  </w:style>
  <w:style w:type="character" w:styleId="Emphasis">
    <w:name w:val="Emphasis"/>
    <w:basedOn w:val="DefaultParagraphFont"/>
    <w:uiPriority w:val="20"/>
    <w:qFormat/>
    <w:rsid w:val="00B57F53"/>
    <w:rPr>
      <w:b/>
      <w:bCs/>
      <w:i w:val="0"/>
      <w:iCs w:val="0"/>
    </w:rPr>
  </w:style>
  <w:style w:type="character" w:customStyle="1" w:styleId="st1">
    <w:name w:val="st1"/>
    <w:basedOn w:val="DefaultParagraphFont"/>
    <w:rsid w:val="00B57F53"/>
  </w:style>
  <w:style w:type="paragraph" w:customStyle="1" w:styleId="Default">
    <w:name w:val="Default"/>
    <w:rsid w:val="007E45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07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949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F3F9-D256-411E-AB62-E288C0FE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Toulouse, le 22 décembre 2004</vt:lpstr>
      <vt:lpstr>Toulouse, le 22 décembre 2004</vt:lpstr>
    </vt:vector>
  </TitlesOfParts>
  <Company>Hewlett-Packard</Company>
  <LinksUpToDate>false</LinksUpToDate>
  <CharactersWithSpaces>6392</CharactersWithSpaces>
  <SharedDoc>false</SharedDoc>
  <HLinks>
    <vt:vector size="6" baseType="variant">
      <vt:variant>
        <vt:i4>3735631</vt:i4>
      </vt:variant>
      <vt:variant>
        <vt:i4>0</vt:i4>
      </vt:variant>
      <vt:variant>
        <vt:i4>0</vt:i4>
      </vt:variant>
      <vt:variant>
        <vt:i4>5</vt:i4>
      </vt:variant>
      <vt:variant>
        <vt:lpwstr>mailto:liguempy.snw@gmail.com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Toulouse, le 22 décembre 2004</dc:title>
  <dc:creator>Mr OUPLOMB</dc:creator>
  <cp:lastModifiedBy>t00717702</cp:lastModifiedBy>
  <cp:revision>15</cp:revision>
  <cp:lastPrinted>2016-12-20T11:22:00Z</cp:lastPrinted>
  <dcterms:created xsi:type="dcterms:W3CDTF">2017-01-12T09:25:00Z</dcterms:created>
  <dcterms:modified xsi:type="dcterms:W3CDTF">2017-01-12T16:15:00Z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-1204290820</vt:i4>
  </property>
  <property fmtid="{D5CDD505-2E9C-101B-9397-08002B2CF9AE}" pid="3" name="_NewReviewCycle">
    <vt:lpwstr/>
  </property>
  <property fmtid="{D5CDD505-2E9C-101B-9397-08002B2CF9AE}" pid="4" name="_EmailSubject">
    <vt:lpwstr>Comité Directeur du 26/03</vt:lpwstr>
  </property>
  <property fmtid="{D5CDD505-2E9C-101B-9397-08002B2CF9AE}" pid="5" name="_AuthorEmail">
    <vt:lpwstr>sandrine.catherine@airbus.com</vt:lpwstr>
  </property>
  <property fmtid="{D5CDD505-2E9C-101B-9397-08002B2CF9AE}" pid="6" name="_AuthorEmailDisplayName">
    <vt:lpwstr>CATHERINE, Sandrine</vt:lpwstr>
  </property>
  <property fmtid="{D5CDD505-2E9C-101B-9397-08002B2CF9AE}" pid="7" name="_ReviewingToolsShownOnce">
    <vt:lpwstr/>
  </property>
</Properties>
</file>